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74745" w14:textId="77777777" w:rsidR="007C3818" w:rsidRPr="00A31ACB" w:rsidRDefault="007C3818">
      <w:pPr>
        <w:rPr>
          <w:rFonts w:ascii="Palatino Linotype" w:hAnsi="Palatino Linotype"/>
        </w:rPr>
      </w:pPr>
    </w:p>
    <w:tbl>
      <w:tblPr>
        <w:tblW w:w="11071" w:type="dxa"/>
        <w:jc w:val="center"/>
        <w:tblCellMar>
          <w:left w:w="115" w:type="dxa"/>
          <w:right w:w="115" w:type="dxa"/>
        </w:tblCellMar>
        <w:tblLook w:val="04A0" w:firstRow="1" w:lastRow="0" w:firstColumn="1" w:lastColumn="0" w:noHBand="0" w:noVBand="1"/>
      </w:tblPr>
      <w:tblGrid>
        <w:gridCol w:w="3720"/>
        <w:gridCol w:w="3206"/>
        <w:gridCol w:w="4145"/>
      </w:tblGrid>
      <w:tr w:rsidR="00485A58" w:rsidRPr="001102B4" w14:paraId="52D2DFC1" w14:textId="77777777" w:rsidTr="00C276D6">
        <w:trPr>
          <w:trHeight w:val="3825"/>
          <w:jc w:val="center"/>
        </w:trPr>
        <w:tc>
          <w:tcPr>
            <w:tcW w:w="1680" w:type="pct"/>
          </w:tcPr>
          <w:p w14:paraId="1EA5E55B" w14:textId="77777777" w:rsidR="00485A58" w:rsidRPr="00A31ACB" w:rsidRDefault="004F7D97" w:rsidP="00DF3C72">
            <w:pPr>
              <w:spacing w:after="0"/>
              <w:rPr>
                <w:rFonts w:ascii="Palatino Linotype" w:eastAsia="Calibri" w:hAnsi="Palatino Linotype" w:cs="Calibri"/>
              </w:rPr>
            </w:pPr>
            <w:r>
              <w:rPr>
                <w:rFonts w:ascii="Palatino Linotype" w:hAnsi="Palatino Linotype"/>
              </w:rPr>
              <w:t>Centro Gubernamental de la Ciudad</w:t>
            </w:r>
          </w:p>
          <w:p w14:paraId="5D5C8BE1" w14:textId="77777777" w:rsidR="00485A58" w:rsidRPr="00A31ACB" w:rsidRDefault="00485A58" w:rsidP="00DF3C72">
            <w:pPr>
              <w:spacing w:after="0"/>
              <w:rPr>
                <w:rFonts w:ascii="Palatino Linotype" w:eastAsia="Calibri" w:hAnsi="Palatino Linotype" w:cs="Calibri"/>
              </w:rPr>
            </w:pPr>
            <w:r>
              <w:rPr>
                <w:rFonts w:ascii="Palatino Linotype" w:hAnsi="Palatino Linotype"/>
              </w:rPr>
              <w:t>8401 NW 53rd Terrace</w:t>
            </w:r>
          </w:p>
          <w:p w14:paraId="426F1CF1" w14:textId="77777777" w:rsidR="00485A58" w:rsidRPr="00A31ACB" w:rsidRDefault="00485A58" w:rsidP="00DF3C72">
            <w:pPr>
              <w:spacing w:after="0"/>
              <w:rPr>
                <w:rFonts w:ascii="Palatino Linotype" w:eastAsia="Calibri" w:hAnsi="Palatino Linotype" w:cs="Calibri"/>
              </w:rPr>
            </w:pPr>
            <w:r>
              <w:rPr>
                <w:rFonts w:ascii="Palatino Linotype" w:hAnsi="Palatino Linotype"/>
              </w:rPr>
              <w:t>Doral, FL 33166</w:t>
            </w:r>
          </w:p>
          <w:p w14:paraId="3BB61A19" w14:textId="77777777" w:rsidR="00485A58" w:rsidRPr="00A31ACB" w:rsidRDefault="00485A58" w:rsidP="00DF3C72">
            <w:pPr>
              <w:spacing w:after="0"/>
              <w:rPr>
                <w:rFonts w:ascii="Palatino Linotype" w:eastAsia="Calibri" w:hAnsi="Palatino Linotype" w:cs="Calibri"/>
              </w:rPr>
            </w:pPr>
            <w:r>
              <w:rPr>
                <w:rFonts w:ascii="Palatino Linotype" w:hAnsi="Palatino Linotype"/>
              </w:rPr>
              <w:t>305-59 DORAL (305-593-6725)</w:t>
            </w:r>
          </w:p>
          <w:p w14:paraId="54141509" w14:textId="77777777" w:rsidR="00485A58" w:rsidRPr="00A31ACB" w:rsidRDefault="003E6235" w:rsidP="00DF3C72">
            <w:pPr>
              <w:spacing w:after="0"/>
              <w:rPr>
                <w:rFonts w:ascii="Palatino Linotype" w:eastAsia="Times New Roman" w:hAnsi="Palatino Linotype" w:cs="Calibri"/>
                <w:color w:val="0000FF"/>
                <w:u w:val="single"/>
              </w:rPr>
            </w:pPr>
            <w:hyperlink r:id="rId5" w:history="1">
              <w:r w:rsidR="005931FE">
                <w:rPr>
                  <w:rFonts w:ascii="Palatino Linotype" w:hAnsi="Palatino Linotype"/>
                  <w:color w:val="0000FF"/>
                  <w:u w:val="single"/>
                </w:rPr>
                <w:t>www.cityofdoral.com</w:t>
              </w:r>
            </w:hyperlink>
            <w:r w:rsidR="005931FE">
              <w:rPr>
                <w:rFonts w:ascii="Palatino Linotype" w:hAnsi="Palatino Linotype"/>
                <w:smallCaps/>
              </w:rPr>
              <w:br/>
            </w:r>
            <w:r w:rsidR="005931FE">
              <w:rPr>
                <w:noProof/>
              </w:rPr>
              <w:drawing>
                <wp:inline distT="0" distB="0" distL="0" distR="0" wp14:anchorId="6DC559CF" wp14:editId="47134A5E">
                  <wp:extent cx="180975" cy="266700"/>
                  <wp:effectExtent l="0" t="0" r="9525" b="0"/>
                  <wp:docPr id="1" name="Picture 1" descr="cid:image002.png@01CC6722.B68D8A2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CC6722.B68D8A2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005931FE">
              <w:rPr>
                <w:noProof/>
              </w:rPr>
              <w:drawing>
                <wp:inline distT="0" distB="0" distL="0" distR="0" wp14:anchorId="4A18CED7" wp14:editId="34C3EE04">
                  <wp:extent cx="180975" cy="266700"/>
                  <wp:effectExtent l="0" t="0" r="9525" b="0"/>
                  <wp:docPr id="2" name="Picture 2" descr="cid:image003.png@01CC6722.B68D8A2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CC6722.B68D8A2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005931FE">
              <w:rPr>
                <w:noProof/>
              </w:rPr>
              <w:drawing>
                <wp:inline distT="0" distB="0" distL="0" distR="0" wp14:anchorId="5B8ED61C" wp14:editId="11B8D507">
                  <wp:extent cx="323850" cy="323850"/>
                  <wp:effectExtent l="0" t="0" r="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CC6722.B68D8A2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23850" cy="323850"/>
                          </a:xfrm>
                          <a:prstGeom prst="rect">
                            <a:avLst/>
                          </a:prstGeom>
                          <a:noFill/>
                          <a:ln>
                            <a:noFill/>
                          </a:ln>
                        </pic:spPr>
                      </pic:pic>
                    </a:graphicData>
                  </a:graphic>
                </wp:inline>
              </w:drawing>
            </w:r>
            <w:r w:rsidR="005931FE">
              <w:rPr>
                <w:rFonts w:ascii="Palatino Linotype" w:hAnsi="Palatino Linotype"/>
              </w:rPr>
              <w:br/>
            </w:r>
            <w:r w:rsidR="005931FE">
              <w:rPr>
                <w:rFonts w:ascii="Palatino Linotype" w:hAnsi="Palatino Linotype"/>
              </w:rPr>
              <w:br/>
            </w:r>
          </w:p>
          <w:p w14:paraId="2177DFF3" w14:textId="77777777" w:rsidR="00485A58" w:rsidRPr="00A31ACB" w:rsidRDefault="00485A58" w:rsidP="00DF3C72">
            <w:pPr>
              <w:rPr>
                <w:rFonts w:ascii="Palatino Linotype" w:eastAsia="Times New Roman" w:hAnsi="Palatino Linotype" w:cs="Calibri"/>
                <w:smallCaps/>
                <w:lang w:val="es-ES"/>
              </w:rPr>
            </w:pPr>
          </w:p>
        </w:tc>
        <w:tc>
          <w:tcPr>
            <w:tcW w:w="1448" w:type="pct"/>
            <w:vAlign w:val="center"/>
            <w:hideMark/>
          </w:tcPr>
          <w:p w14:paraId="0ED7336A" w14:textId="77777777" w:rsidR="00485A58" w:rsidRPr="00A31ACB" w:rsidRDefault="00485A58" w:rsidP="00DF3C72">
            <w:pPr>
              <w:tabs>
                <w:tab w:val="left" w:pos="1620"/>
              </w:tabs>
              <w:rPr>
                <w:rFonts w:ascii="Palatino Linotype" w:eastAsia="Times New Roman" w:hAnsi="Palatino Linotype" w:cs="Calibri"/>
                <w:b/>
              </w:rPr>
            </w:pPr>
            <w:r>
              <w:rPr>
                <w:rFonts w:ascii="Palatino Linotype" w:hAnsi="Palatino Linotype"/>
                <w:noProof/>
              </w:rPr>
              <w:drawing>
                <wp:inline distT="0" distB="0" distL="0" distR="0" wp14:anchorId="7AD133BF" wp14:editId="46BB2E28">
                  <wp:extent cx="1725150" cy="17145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5150" cy="1714500"/>
                          </a:xfrm>
                          <a:prstGeom prst="rect">
                            <a:avLst/>
                          </a:prstGeom>
                          <a:noFill/>
                          <a:ln>
                            <a:noFill/>
                          </a:ln>
                        </pic:spPr>
                      </pic:pic>
                    </a:graphicData>
                  </a:graphic>
                </wp:inline>
              </w:drawing>
            </w:r>
          </w:p>
        </w:tc>
        <w:tc>
          <w:tcPr>
            <w:tcW w:w="1872" w:type="pct"/>
          </w:tcPr>
          <w:p w14:paraId="70DC1D95" w14:textId="689D83CC" w:rsidR="00A31ACB" w:rsidRPr="00A31ACB" w:rsidRDefault="003E6235" w:rsidP="00A31ACB">
            <w:pPr>
              <w:spacing w:after="0"/>
              <w:jc w:val="right"/>
              <w:rPr>
                <w:rFonts w:ascii="Palatino Linotype" w:eastAsia="Calibri" w:hAnsi="Palatino Linotype" w:cs="Calibri"/>
              </w:rPr>
            </w:pPr>
            <w:r>
              <w:rPr>
                <w:rFonts w:ascii="Palatino Linotype" w:hAnsi="Palatino Linotype"/>
              </w:rPr>
              <w:t>25 de junio de</w:t>
            </w:r>
            <w:r w:rsidR="00187B7E">
              <w:rPr>
                <w:rFonts w:ascii="Palatino Linotype" w:hAnsi="Palatino Linotype"/>
              </w:rPr>
              <w:t xml:space="preserve"> 2018</w:t>
            </w:r>
          </w:p>
          <w:p w14:paraId="4767C02F" w14:textId="77777777" w:rsidR="00A31ACB" w:rsidRPr="00A31ACB" w:rsidRDefault="00A31ACB" w:rsidP="00A31ACB">
            <w:pPr>
              <w:spacing w:after="0"/>
              <w:jc w:val="right"/>
              <w:rPr>
                <w:rFonts w:ascii="Palatino Linotype" w:eastAsia="Calibri" w:hAnsi="Palatino Linotype" w:cs="Calibri"/>
                <w:b/>
              </w:rPr>
            </w:pPr>
            <w:r>
              <w:rPr>
                <w:rFonts w:ascii="Palatino Linotype" w:hAnsi="Palatino Linotype"/>
                <w:b/>
              </w:rPr>
              <w:t>Para distribución inmediata</w:t>
            </w:r>
          </w:p>
          <w:p w14:paraId="7244AA01" w14:textId="77777777" w:rsidR="00A31ACB" w:rsidRPr="00A31ACB" w:rsidRDefault="00A31ACB" w:rsidP="00A31ACB">
            <w:pPr>
              <w:spacing w:after="0"/>
              <w:jc w:val="right"/>
              <w:rPr>
                <w:rFonts w:ascii="Palatino Linotype" w:eastAsia="Calibri" w:hAnsi="Palatino Linotype" w:cs="Calibri"/>
                <w:i/>
                <w:u w:val="single"/>
              </w:rPr>
            </w:pPr>
            <w:r>
              <w:rPr>
                <w:rFonts w:ascii="Palatino Linotype" w:hAnsi="Palatino Linotype"/>
                <w:i/>
                <w:u w:val="single"/>
              </w:rPr>
              <w:t>Para más información</w:t>
            </w:r>
          </w:p>
          <w:p w14:paraId="4F3AEDE3" w14:textId="77777777" w:rsidR="00A31ACB" w:rsidRPr="00187B7E" w:rsidRDefault="00A31ACB" w:rsidP="00A31ACB">
            <w:pPr>
              <w:spacing w:after="0"/>
              <w:jc w:val="right"/>
              <w:rPr>
                <w:rFonts w:ascii="Palatino Linotype" w:eastAsia="Calibri" w:hAnsi="Palatino Linotype" w:cs="Calibri"/>
                <w:i/>
                <w:u w:val="single"/>
              </w:rPr>
            </w:pPr>
            <w:r>
              <w:rPr>
                <w:rFonts w:ascii="Palatino Linotype" w:hAnsi="Palatino Linotype"/>
                <w:i/>
              </w:rPr>
              <w:t>(Sólo medios)</w:t>
            </w:r>
          </w:p>
          <w:p w14:paraId="22C4EB51" w14:textId="77777777" w:rsidR="00485A58" w:rsidRPr="00A31ACB" w:rsidRDefault="00485A58" w:rsidP="00DF3C72">
            <w:pPr>
              <w:spacing w:after="0"/>
              <w:jc w:val="right"/>
              <w:rPr>
                <w:rFonts w:ascii="Palatino Linotype" w:eastAsia="Times New Roman" w:hAnsi="Palatino Linotype" w:cs="Times New Roman"/>
              </w:rPr>
            </w:pPr>
            <w:r>
              <w:rPr>
                <w:rFonts w:ascii="Palatino Linotype" w:hAnsi="Palatino Linotype"/>
              </w:rPr>
              <w:t>Maggie Santos (305) 409-9762</w:t>
            </w:r>
          </w:p>
          <w:p w14:paraId="778451B2" w14:textId="77777777" w:rsidR="00485A58" w:rsidRPr="00A31ACB" w:rsidRDefault="003E6235" w:rsidP="00DF3C72">
            <w:pPr>
              <w:spacing w:after="0"/>
              <w:jc w:val="right"/>
              <w:rPr>
                <w:rFonts w:ascii="Palatino Linotype" w:eastAsia="Times New Roman" w:hAnsi="Palatino Linotype" w:cs="Times New Roman"/>
                <w:color w:val="0000FF"/>
                <w:u w:val="single"/>
              </w:rPr>
            </w:pPr>
            <w:hyperlink r:id="rId15" w:history="1">
              <w:r w:rsidR="005931FE">
                <w:rPr>
                  <w:rFonts w:ascii="Palatino Linotype" w:hAnsi="Palatino Linotype"/>
                  <w:color w:val="0000FF"/>
                  <w:u w:val="single"/>
                </w:rPr>
                <w:t>Maggie.Santos@cityofdoral.com</w:t>
              </w:r>
            </w:hyperlink>
          </w:p>
          <w:p w14:paraId="2A3F209D" w14:textId="77777777" w:rsidR="00485A58" w:rsidRPr="00A31ACB" w:rsidRDefault="00485A58" w:rsidP="00DF3C72">
            <w:pPr>
              <w:spacing w:after="0"/>
              <w:jc w:val="right"/>
              <w:rPr>
                <w:rFonts w:ascii="Palatino Linotype" w:eastAsia="Calibri" w:hAnsi="Palatino Linotype" w:cs="Calibri"/>
                <w:color w:val="0000FF"/>
                <w:u w:val="single"/>
              </w:rPr>
            </w:pPr>
          </w:p>
        </w:tc>
      </w:tr>
    </w:tbl>
    <w:p w14:paraId="7EDEDC35" w14:textId="77777777" w:rsidR="00A31ACB" w:rsidRPr="00A31ACB" w:rsidRDefault="00A31ACB" w:rsidP="00A31ACB">
      <w:pPr>
        <w:spacing w:after="0" w:line="240" w:lineRule="auto"/>
        <w:jc w:val="center"/>
        <w:rPr>
          <w:rFonts w:ascii="Palatino Linotype" w:eastAsia="Times New Roman" w:hAnsi="Palatino Linotype" w:cs="Arial"/>
          <w:b/>
          <w:sz w:val="32"/>
          <w:u w:val="single"/>
        </w:rPr>
      </w:pPr>
      <w:r>
        <w:rPr>
          <w:rFonts w:ascii="Palatino Linotype" w:hAnsi="Palatino Linotype"/>
          <w:b/>
          <w:sz w:val="32"/>
          <w:u w:val="single"/>
        </w:rPr>
        <w:t>Comunicado de prensa</w:t>
      </w:r>
    </w:p>
    <w:p w14:paraId="46B2C913" w14:textId="77777777" w:rsidR="00A31ACB" w:rsidRPr="00A31ACB" w:rsidRDefault="00A31ACB" w:rsidP="00A31ACB">
      <w:pPr>
        <w:spacing w:after="0" w:line="240" w:lineRule="auto"/>
        <w:jc w:val="both"/>
        <w:rPr>
          <w:rFonts w:ascii="Palatino Linotype" w:eastAsia="Times New Roman" w:hAnsi="Palatino Linotype" w:cs="Times New Roman"/>
          <w:color w:val="000000"/>
        </w:rPr>
      </w:pPr>
    </w:p>
    <w:p w14:paraId="53D8C66D" w14:textId="77777777" w:rsidR="00A31ACB" w:rsidRPr="00A31ACB" w:rsidRDefault="00A31ACB" w:rsidP="00A31ACB">
      <w:pPr>
        <w:spacing w:after="0" w:line="240" w:lineRule="auto"/>
        <w:jc w:val="center"/>
        <w:rPr>
          <w:rFonts w:ascii="Palatino Linotype" w:eastAsia="Times New Roman" w:hAnsi="Palatino Linotype" w:cs="Arial"/>
          <w:b/>
        </w:rPr>
      </w:pPr>
      <w:bookmarkStart w:id="0" w:name="_GoBack"/>
      <w:r>
        <w:rPr>
          <w:rFonts w:ascii="Palatino Linotype" w:hAnsi="Palatino Linotype"/>
          <w:b/>
        </w:rPr>
        <w:t>¡La ciudad de Doral celebra su espectacular celebración anual del día de la independencia!</w:t>
      </w:r>
    </w:p>
    <w:bookmarkEnd w:id="0"/>
    <w:p w14:paraId="3E412C59" w14:textId="77777777" w:rsidR="00A31ACB" w:rsidRPr="00A31ACB" w:rsidRDefault="00A31ACB" w:rsidP="00A31ACB">
      <w:pPr>
        <w:spacing w:after="0" w:line="240" w:lineRule="auto"/>
        <w:jc w:val="center"/>
        <w:rPr>
          <w:rFonts w:ascii="Palatino Linotype" w:eastAsia="Times New Roman" w:hAnsi="Palatino Linotype" w:cs="Arial"/>
          <w:i/>
        </w:rPr>
      </w:pPr>
      <w:r>
        <w:rPr>
          <w:rFonts w:ascii="Palatino Linotype" w:hAnsi="Palatino Linotype"/>
          <w:i/>
        </w:rPr>
        <w:t>Las festividades incluyen un concierto GRATUITO y espectáculo de fuegos artificiales</w:t>
      </w:r>
    </w:p>
    <w:p w14:paraId="654F299F" w14:textId="77777777" w:rsidR="00A31ACB" w:rsidRPr="00A31ACB" w:rsidRDefault="00A31ACB" w:rsidP="00A31ACB">
      <w:pPr>
        <w:spacing w:after="0" w:line="240" w:lineRule="auto"/>
        <w:jc w:val="center"/>
        <w:rPr>
          <w:rFonts w:ascii="Palatino Linotype" w:eastAsia="Times New Roman" w:hAnsi="Palatino Linotype" w:cs="Calibri"/>
          <w:color w:val="000000"/>
        </w:rPr>
      </w:pPr>
    </w:p>
    <w:p w14:paraId="28FCAA0E" w14:textId="77777777" w:rsidR="00265F19" w:rsidRDefault="00A31ACB" w:rsidP="00845E91">
      <w:pPr>
        <w:autoSpaceDE w:val="0"/>
        <w:autoSpaceDN w:val="0"/>
        <w:adjustRightInd w:val="0"/>
        <w:spacing w:after="0" w:line="240" w:lineRule="auto"/>
        <w:jc w:val="both"/>
        <w:rPr>
          <w:rFonts w:ascii="Palatino Linotype" w:eastAsia="Calibri" w:hAnsi="Palatino Linotype" w:cs="Calibri"/>
          <w:color w:val="000000"/>
        </w:rPr>
      </w:pPr>
      <w:r>
        <w:rPr>
          <w:rFonts w:ascii="Palatino Linotype" w:hAnsi="Palatino Linotype"/>
          <w:b/>
          <w:color w:val="000000"/>
        </w:rPr>
        <w:t>Doral, FL</w:t>
      </w:r>
      <w:r>
        <w:rPr>
          <w:rFonts w:ascii="Palatino Linotype" w:hAnsi="Palatino Linotype"/>
          <w:color w:val="000000"/>
        </w:rPr>
        <w:t xml:space="preserve"> - El Alcalde y el Consejo invitan a residentes y miembros de la comunidad a la celebración anual del Día de la Independencia en Doral con un concierto en vivo, inflables y un gran espectáculo de fuegos artificiales en Doral Central Park, el cual está ubicado en 3000 NW 87th Ave. Cada año, más de 35,000 personas se reúnen para el evento más grande del año en la ciudad . </w:t>
      </w:r>
    </w:p>
    <w:p w14:paraId="0014A724" w14:textId="77777777" w:rsidR="00265F19" w:rsidRDefault="00265F19" w:rsidP="00845E91">
      <w:pPr>
        <w:autoSpaceDE w:val="0"/>
        <w:autoSpaceDN w:val="0"/>
        <w:adjustRightInd w:val="0"/>
        <w:spacing w:after="0" w:line="240" w:lineRule="auto"/>
        <w:jc w:val="both"/>
        <w:rPr>
          <w:rFonts w:ascii="Palatino Linotype" w:eastAsia="Calibri" w:hAnsi="Palatino Linotype" w:cs="Calibri"/>
          <w:color w:val="000000"/>
        </w:rPr>
      </w:pPr>
    </w:p>
    <w:p w14:paraId="335CD191" w14:textId="6BB2F7D4" w:rsidR="00BD04A9" w:rsidRPr="00BD04A9" w:rsidRDefault="00356389" w:rsidP="00845E91">
      <w:pPr>
        <w:autoSpaceDE w:val="0"/>
        <w:autoSpaceDN w:val="0"/>
        <w:adjustRightInd w:val="0"/>
        <w:spacing w:after="0" w:line="240" w:lineRule="auto"/>
        <w:jc w:val="both"/>
        <w:rPr>
          <w:rFonts w:ascii="Palatino Linotype" w:eastAsia="Calibri" w:hAnsi="Palatino Linotype" w:cs="Calibri"/>
          <w:color w:val="000000"/>
        </w:rPr>
      </w:pPr>
      <w:r>
        <w:rPr>
          <w:rFonts w:ascii="Palatino Linotype" w:hAnsi="Palatino Linotype"/>
          <w:color w:val="000000"/>
        </w:rPr>
        <w:t xml:space="preserve">La entrada es gratuita y el estacionamiento cuesta solo $ 5 (solo </w:t>
      </w:r>
      <w:r w:rsidR="003E6235">
        <w:rPr>
          <w:rFonts w:ascii="Palatino Linotype" w:hAnsi="Palatino Linotype"/>
          <w:color w:val="000000"/>
        </w:rPr>
        <w:t xml:space="preserve">en efectivo). </w:t>
      </w:r>
      <w:proofErr w:type="gramStart"/>
      <w:r w:rsidR="003E6235">
        <w:rPr>
          <w:rFonts w:ascii="Palatino Linotype" w:hAnsi="Palatino Linotype"/>
          <w:color w:val="000000"/>
        </w:rPr>
        <w:t xml:space="preserve">Estacionamiento </w:t>
      </w:r>
      <w:r>
        <w:rPr>
          <w:rFonts w:ascii="Palatino Linotype" w:hAnsi="Palatino Linotype"/>
          <w:color w:val="000000"/>
        </w:rPr>
        <w:t xml:space="preserve"> adicional</w:t>
      </w:r>
      <w:proofErr w:type="gramEnd"/>
      <w:r>
        <w:rPr>
          <w:rFonts w:ascii="Palatino Linotype" w:hAnsi="Palatino Linotype"/>
          <w:color w:val="000000"/>
        </w:rPr>
        <w:t xml:space="preserve"> gratuito estará disponible en el estacionamiento de Blue Cross Blue Shields en 8400 Northwest 33rd Street, y en el estacionamiento del Miami Dade Elections Building en 2700 NW 87th Ave. El desplazamiento en el Trolley de Doral estará disponible desde las ubicaciones de estacionamiento adicional hasta Doral Central Park durante toda la duración del evento. </w:t>
      </w:r>
    </w:p>
    <w:p w14:paraId="0AE07814" w14:textId="77777777" w:rsidR="00A31ACB" w:rsidRPr="00A31ACB" w:rsidRDefault="00A31ACB" w:rsidP="00A31ACB">
      <w:pPr>
        <w:autoSpaceDE w:val="0"/>
        <w:autoSpaceDN w:val="0"/>
        <w:adjustRightInd w:val="0"/>
        <w:spacing w:after="0" w:line="240" w:lineRule="auto"/>
        <w:jc w:val="both"/>
        <w:rPr>
          <w:rFonts w:ascii="Palatino Linotype" w:eastAsia="Calibri" w:hAnsi="Palatino Linotype" w:cs="Calibri"/>
          <w:color w:val="000000"/>
        </w:rPr>
      </w:pPr>
    </w:p>
    <w:p w14:paraId="606B548E" w14:textId="77777777" w:rsidR="00A31ACB" w:rsidRPr="00A31ACB" w:rsidRDefault="00A31ACB" w:rsidP="00A31ACB">
      <w:pPr>
        <w:autoSpaceDE w:val="0"/>
        <w:autoSpaceDN w:val="0"/>
        <w:adjustRightInd w:val="0"/>
        <w:spacing w:after="0" w:line="240" w:lineRule="auto"/>
        <w:jc w:val="both"/>
        <w:rPr>
          <w:rFonts w:ascii="Palatino Linotype" w:eastAsia="Calibri" w:hAnsi="Palatino Linotype" w:cs="Calibri"/>
          <w:color w:val="000000"/>
        </w:rPr>
      </w:pPr>
      <w:r>
        <w:rPr>
          <w:rFonts w:ascii="Palatino Linotype" w:hAnsi="Palatino Linotype"/>
          <w:color w:val="000000"/>
        </w:rPr>
        <w:t xml:space="preserve">Las festividades comenzarán a las 5:00 p.m. el miércoles 4 de julio de 2018, con entretenimiento en vivo de las bandas de música Timeless, Orquesta America, Xperimento y Suga. Sus actuaciones serán seguidas por el gran espectáculo de fuegos artificiales a las 9:20 p.m. El espectáculo de fuegos artificiales de este año será muy especial ya que la banda sonora presenta canciones seleccionadas por nuestros residentes a través de propuestas enviadas por medio de Facebook. Las presentaciones especiales incluyen personalidades de Revolution 93.5. </w:t>
      </w:r>
    </w:p>
    <w:p w14:paraId="1097BBC2" w14:textId="77777777" w:rsidR="00A31ACB" w:rsidRPr="00A31ACB" w:rsidRDefault="00A31ACB" w:rsidP="00A31ACB">
      <w:pPr>
        <w:autoSpaceDE w:val="0"/>
        <w:autoSpaceDN w:val="0"/>
        <w:adjustRightInd w:val="0"/>
        <w:spacing w:after="0" w:line="240" w:lineRule="auto"/>
        <w:jc w:val="both"/>
        <w:rPr>
          <w:rFonts w:ascii="Palatino Linotype" w:eastAsia="Calibri" w:hAnsi="Palatino Linotype" w:cs="Calibri"/>
          <w:color w:val="000000"/>
        </w:rPr>
      </w:pPr>
    </w:p>
    <w:p w14:paraId="280AB1BB" w14:textId="49EE0EE7" w:rsidR="00A31ACB" w:rsidRPr="00890A8B" w:rsidRDefault="00187B7E" w:rsidP="00890A8B">
      <w:pPr>
        <w:autoSpaceDE w:val="0"/>
        <w:autoSpaceDN w:val="0"/>
        <w:adjustRightInd w:val="0"/>
        <w:spacing w:after="0" w:line="240" w:lineRule="auto"/>
        <w:jc w:val="both"/>
        <w:rPr>
          <w:rFonts w:ascii="Palatino Linotype" w:eastAsia="Calibri" w:hAnsi="Palatino Linotype" w:cs="Calibri"/>
          <w:color w:val="000000"/>
        </w:rPr>
      </w:pPr>
      <w:r>
        <w:rPr>
          <w:rFonts w:ascii="Palatino Linotype" w:hAnsi="Palatino Linotype"/>
          <w:color w:val="000000"/>
        </w:rPr>
        <w:t>Asegúrese de llegar temprano y traer sus mantas, sillas y cestas de picnic. También habrá varias opciones de gastronomía a la venta en el lugar del evento. Traiga dinero en efectivo y</w:t>
      </w:r>
      <w:r w:rsidR="00C43398">
        <w:rPr>
          <w:rFonts w:ascii="Palatino Linotype" w:hAnsi="Palatino Linotype"/>
          <w:color w:val="000000"/>
        </w:rPr>
        <w:t xml:space="preserve">a que </w:t>
      </w:r>
      <w:bookmarkStart w:id="1" w:name="OLE_LINK1"/>
      <w:bookmarkStart w:id="2" w:name="OLE_LINK2"/>
      <w:r w:rsidR="003E6235">
        <w:rPr>
          <w:rFonts w:ascii="Palatino Linotype" w:hAnsi="Palatino Linotype"/>
          <w:color w:val="000000"/>
        </w:rPr>
        <w:t>NO</w:t>
      </w:r>
      <w:r>
        <w:rPr>
          <w:rFonts w:ascii="Palatino Linotype" w:hAnsi="Palatino Linotype"/>
          <w:color w:val="000000"/>
        </w:rPr>
        <w:t xml:space="preserve"> hay cajeros automáticos</w:t>
      </w:r>
      <w:bookmarkEnd w:id="1"/>
      <w:bookmarkEnd w:id="2"/>
      <w:r>
        <w:rPr>
          <w:rFonts w:ascii="Palatino Linotype" w:hAnsi="Palatino Linotype"/>
          <w:color w:val="000000"/>
        </w:rPr>
        <w:t xml:space="preserve"> en el sitio. No se permitirán fuegos artificiales personales, alcohol o mascotas dentro del parque. </w:t>
      </w:r>
      <w:r>
        <w:t xml:space="preserve">Se recomienda a los asistentes inscribirse a recibir Doral Alerts en el sitio </w:t>
      </w:r>
      <w:r>
        <w:lastRenderedPageBreak/>
        <w:t>web de la ciudad</w:t>
      </w:r>
      <w:r>
        <w:rPr>
          <w:rFonts w:ascii="Palatino Linotype" w:hAnsi="Palatino Linotype"/>
          <w:color w:val="000000"/>
        </w:rPr>
        <w:t xml:space="preserve"> (</w:t>
      </w:r>
      <w:hyperlink r:id="rId16" w:history="1">
        <w:r>
          <w:rPr>
            <w:rStyle w:val="Hyperlink"/>
            <w:rFonts w:ascii="Palatino Linotype" w:hAnsi="Palatino Linotype"/>
          </w:rPr>
          <w:t>https://www.cityofdoral.com/police/doral-alerts</w:t>
        </w:r>
      </w:hyperlink>
      <w:r>
        <w:rPr>
          <w:rFonts w:ascii="Palatino Linotype" w:hAnsi="Palatino Linotype"/>
          <w:color w:val="000000"/>
        </w:rPr>
        <w:t xml:space="preserve">/) para mantenerse informados de </w:t>
      </w:r>
      <w:r w:rsidR="00882204">
        <w:rPr>
          <w:rFonts w:ascii="Palatino Linotype" w:hAnsi="Palatino Linotype"/>
          <w:color w:val="000000"/>
        </w:rPr>
        <w:t>posibles emergencias</w:t>
      </w:r>
      <w:r>
        <w:rPr>
          <w:rFonts w:ascii="Palatino Linotype" w:hAnsi="Palatino Linotype"/>
          <w:color w:val="000000"/>
        </w:rPr>
        <w:t xml:space="preserve"> durante el evento y en cualquier ocasión. También pueden mantenerse conectados por medio de nuestras cuentas en las redes sociales al seguirnos en Facebook, Instagram y Twitter @cityofdoral. </w:t>
      </w:r>
    </w:p>
    <w:p w14:paraId="3D512BE0" w14:textId="77777777" w:rsidR="00A31ACB" w:rsidRPr="00A31ACB" w:rsidRDefault="00A31ACB" w:rsidP="00A31ACB">
      <w:pPr>
        <w:autoSpaceDE w:val="0"/>
        <w:autoSpaceDN w:val="0"/>
        <w:adjustRightInd w:val="0"/>
        <w:spacing w:after="0" w:line="240" w:lineRule="auto"/>
        <w:jc w:val="both"/>
        <w:rPr>
          <w:rFonts w:ascii="Palatino Linotype" w:eastAsia="Calibri" w:hAnsi="Palatino Linotype" w:cs="Calibri"/>
          <w:color w:val="000000"/>
        </w:rPr>
      </w:pPr>
    </w:p>
    <w:p w14:paraId="6E0CFB27" w14:textId="77777777" w:rsidR="00A31ACB" w:rsidRPr="00A31ACB" w:rsidRDefault="00A31ACB" w:rsidP="00A31ACB">
      <w:pPr>
        <w:autoSpaceDE w:val="0"/>
        <w:autoSpaceDN w:val="0"/>
        <w:adjustRightInd w:val="0"/>
        <w:spacing w:after="0" w:line="240" w:lineRule="auto"/>
        <w:jc w:val="both"/>
        <w:rPr>
          <w:rFonts w:ascii="Palatino Linotype" w:eastAsia="Calibri" w:hAnsi="Palatino Linotype" w:cs="Calibri"/>
          <w:color w:val="000000"/>
        </w:rPr>
      </w:pPr>
      <w:r>
        <w:rPr>
          <w:rFonts w:ascii="Palatino Linotype" w:hAnsi="Palatino Linotype"/>
          <w:color w:val="000000"/>
        </w:rPr>
        <w:t xml:space="preserve">La Celebración del Día de la Independencia es posible gracias a la generosidad de los siguientes patrocinadores: Doral Toyota, Sergio’s, Divieto, Revolution 93.5 y Planet Air Sports. </w:t>
      </w:r>
    </w:p>
    <w:p w14:paraId="030BEBA7" w14:textId="77777777" w:rsidR="00A31ACB" w:rsidRPr="00A31ACB" w:rsidRDefault="00A31ACB" w:rsidP="00A31ACB">
      <w:pPr>
        <w:autoSpaceDE w:val="0"/>
        <w:autoSpaceDN w:val="0"/>
        <w:adjustRightInd w:val="0"/>
        <w:spacing w:after="0" w:line="240" w:lineRule="auto"/>
        <w:jc w:val="both"/>
        <w:rPr>
          <w:rFonts w:ascii="Palatino Linotype" w:eastAsia="Calibri" w:hAnsi="Palatino Linotype" w:cs="Calibri"/>
          <w:color w:val="000000"/>
        </w:rPr>
      </w:pPr>
    </w:p>
    <w:p w14:paraId="7B5C091B" w14:textId="77777777" w:rsidR="00A31ACB" w:rsidRPr="00A31ACB" w:rsidRDefault="00A31ACB" w:rsidP="00A31ACB">
      <w:pPr>
        <w:autoSpaceDE w:val="0"/>
        <w:autoSpaceDN w:val="0"/>
        <w:adjustRightInd w:val="0"/>
        <w:spacing w:after="0" w:line="240" w:lineRule="auto"/>
        <w:jc w:val="both"/>
        <w:rPr>
          <w:rFonts w:ascii="Palatino Linotype" w:eastAsia="Calibri" w:hAnsi="Palatino Linotype" w:cs="Calibri"/>
          <w:color w:val="000000"/>
        </w:rPr>
      </w:pPr>
      <w:r>
        <w:rPr>
          <w:rFonts w:ascii="Palatino Linotype" w:hAnsi="Palatino Linotype"/>
          <w:color w:val="000000"/>
        </w:rPr>
        <w:t>Por favor, consulte el folleto del evento adjunto para más detalles.</w:t>
      </w:r>
    </w:p>
    <w:tbl>
      <w:tblPr>
        <w:tblpPr w:leftFromText="180" w:rightFromText="180" w:vertAnchor="text" w:tblpY="131"/>
        <w:tblW w:w="5000" w:type="pct"/>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4"/>
        <w:gridCol w:w="6940"/>
      </w:tblGrid>
      <w:tr w:rsidR="00A31ACB" w:rsidRPr="00A31ACB" w14:paraId="69C7EE19" w14:textId="77777777" w:rsidTr="00E9643D">
        <w:trPr>
          <w:trHeight w:val="418"/>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4D64DCB" w14:textId="77777777" w:rsidR="00A31ACB" w:rsidRPr="00A31ACB" w:rsidRDefault="00A31ACB" w:rsidP="00A31ACB">
            <w:pPr>
              <w:spacing w:before="100" w:beforeAutospacing="1" w:after="0"/>
              <w:rPr>
                <w:rFonts w:ascii="Palatino Linotype" w:eastAsia="Calibri" w:hAnsi="Palatino Linotype" w:cs="Calibri"/>
                <w:b/>
                <w:color w:val="000000"/>
              </w:rPr>
            </w:pPr>
            <w:r>
              <w:rPr>
                <w:rFonts w:ascii="Palatino Linotype" w:hAnsi="Palatino Linotype"/>
                <w:b/>
                <w:color w:val="000000"/>
              </w:rPr>
              <w:t>QUÉ:</w:t>
            </w:r>
          </w:p>
        </w:tc>
        <w:tc>
          <w:tcPr>
            <w:tcW w:w="371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C732E66" w14:textId="77777777" w:rsidR="00A31ACB" w:rsidRPr="00A31ACB" w:rsidRDefault="00A31ACB" w:rsidP="00A31ACB">
            <w:pPr>
              <w:spacing w:after="0" w:line="240" w:lineRule="auto"/>
              <w:rPr>
                <w:rFonts w:ascii="Palatino Linotype" w:eastAsia="Times New Roman" w:hAnsi="Palatino Linotype" w:cs="Times New Roman"/>
                <w:color w:val="000000"/>
              </w:rPr>
            </w:pPr>
            <w:r>
              <w:rPr>
                <w:rFonts w:ascii="Palatino Linotype" w:hAnsi="Palatino Linotype"/>
                <w:b/>
              </w:rPr>
              <w:t>Celebración del Día de la Independencia</w:t>
            </w:r>
          </w:p>
        </w:tc>
      </w:tr>
      <w:tr w:rsidR="00A31ACB" w:rsidRPr="00A31ACB" w14:paraId="0B2FDD3E" w14:textId="77777777" w:rsidTr="00E9643D">
        <w:trPr>
          <w:trHeight w:val="418"/>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606166A" w14:textId="77777777" w:rsidR="00A31ACB" w:rsidRPr="00A31ACB" w:rsidRDefault="00A31ACB" w:rsidP="00A31ACB">
            <w:pPr>
              <w:spacing w:before="100" w:beforeAutospacing="1" w:after="0"/>
              <w:rPr>
                <w:rFonts w:ascii="Palatino Linotype" w:eastAsia="Times New Roman" w:hAnsi="Palatino Linotype" w:cs="Calibri"/>
                <w:color w:val="2A2A2A"/>
              </w:rPr>
            </w:pPr>
            <w:r>
              <w:rPr>
                <w:rFonts w:ascii="Palatino Linotype" w:hAnsi="Palatino Linotype"/>
                <w:b/>
                <w:bCs/>
                <w:color w:val="000000"/>
              </w:rPr>
              <w:t>CUÁNDO:</w:t>
            </w:r>
          </w:p>
        </w:tc>
        <w:tc>
          <w:tcPr>
            <w:tcW w:w="371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296B87A" w14:textId="77777777" w:rsidR="00A31ACB" w:rsidRPr="00A31ACB" w:rsidRDefault="00187B7E" w:rsidP="00A31ACB">
            <w:pPr>
              <w:spacing w:after="0"/>
              <w:jc w:val="both"/>
              <w:rPr>
                <w:rFonts w:ascii="Palatino Linotype" w:eastAsia="Times New Roman" w:hAnsi="Palatino Linotype" w:cs="Calibri"/>
                <w:spacing w:val="4"/>
              </w:rPr>
            </w:pPr>
            <w:r>
              <w:rPr>
                <w:rFonts w:ascii="Palatino Linotype" w:hAnsi="Palatino Linotype"/>
              </w:rPr>
              <w:t>Miércoles, 4 de julio de 2018, a las 5:00 p.m., los juegos pirotécnicos a 9:20 p.m.</w:t>
            </w:r>
          </w:p>
        </w:tc>
      </w:tr>
      <w:tr w:rsidR="00A31ACB" w:rsidRPr="00882204" w14:paraId="2C473822" w14:textId="77777777" w:rsidTr="00E9643D">
        <w:trPr>
          <w:trHeight w:val="418"/>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6473A7C" w14:textId="77777777" w:rsidR="00A31ACB" w:rsidRPr="00A31ACB" w:rsidRDefault="00A31ACB" w:rsidP="00A31ACB">
            <w:pPr>
              <w:spacing w:before="100" w:beforeAutospacing="1" w:after="0"/>
              <w:rPr>
                <w:rFonts w:ascii="Palatino Linotype" w:eastAsia="Times New Roman" w:hAnsi="Palatino Linotype" w:cs="Calibri"/>
                <w:b/>
                <w:color w:val="2A2A2A"/>
              </w:rPr>
            </w:pPr>
            <w:r>
              <w:rPr>
                <w:rFonts w:ascii="Palatino Linotype" w:hAnsi="Palatino Linotype"/>
                <w:b/>
                <w:color w:val="000000"/>
              </w:rPr>
              <w:t>DÓNDE:</w:t>
            </w:r>
          </w:p>
        </w:tc>
        <w:tc>
          <w:tcPr>
            <w:tcW w:w="371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59B9245" w14:textId="77777777" w:rsidR="00A31ACB" w:rsidRPr="00882204" w:rsidRDefault="00A31ACB" w:rsidP="00A31ACB">
            <w:pPr>
              <w:spacing w:after="0" w:line="240" w:lineRule="auto"/>
              <w:jc w:val="both"/>
              <w:rPr>
                <w:rFonts w:ascii="Palatino Linotype" w:eastAsia="Calibri" w:hAnsi="Palatino Linotype" w:cs="Arial"/>
                <w:color w:val="000000"/>
                <w:lang w:val="en-US"/>
              </w:rPr>
            </w:pPr>
            <w:r w:rsidRPr="00882204">
              <w:rPr>
                <w:rFonts w:ascii="Palatino Linotype" w:hAnsi="Palatino Linotype"/>
                <w:bCs/>
                <w:lang w:val="en-US"/>
              </w:rPr>
              <w:t>Doral Central Park, 3000 NW 87th Ave</w:t>
            </w:r>
          </w:p>
        </w:tc>
      </w:tr>
      <w:tr w:rsidR="00A31ACB" w:rsidRPr="00882204" w14:paraId="4CC70AA1" w14:textId="77777777" w:rsidTr="00E9643D">
        <w:trPr>
          <w:trHeight w:val="33"/>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414CBD" w14:textId="77777777" w:rsidR="00A31ACB" w:rsidRPr="00A31ACB" w:rsidRDefault="00A31ACB" w:rsidP="00A31ACB">
            <w:pPr>
              <w:spacing w:before="100" w:beforeAutospacing="1" w:after="0" w:line="240" w:lineRule="auto"/>
              <w:rPr>
                <w:rFonts w:ascii="Palatino Linotype" w:eastAsia="Times New Roman" w:hAnsi="Palatino Linotype" w:cs="Calibri"/>
                <w:b/>
                <w:color w:val="2A2A2A"/>
              </w:rPr>
            </w:pPr>
            <w:r>
              <w:rPr>
                <w:rFonts w:ascii="Palatino Linotype" w:hAnsi="Palatino Linotype"/>
                <w:b/>
              </w:rPr>
              <w:t>CONTACTO PARA LOS MEDIOS:</w:t>
            </w:r>
          </w:p>
        </w:tc>
        <w:tc>
          <w:tcPr>
            <w:tcW w:w="371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29C713" w14:textId="77777777" w:rsidR="00A31ACB" w:rsidRPr="00882204" w:rsidRDefault="00A31ACB" w:rsidP="00A31ACB">
            <w:pPr>
              <w:spacing w:after="0"/>
              <w:rPr>
                <w:rFonts w:ascii="Palatino Linotype" w:eastAsia="Times New Roman" w:hAnsi="Palatino Linotype" w:cs="Arial"/>
                <w:color w:val="0000FF"/>
                <w:u w:val="single"/>
                <w:lang w:val="pt-BR"/>
              </w:rPr>
            </w:pPr>
            <w:r w:rsidRPr="00882204">
              <w:rPr>
                <w:rFonts w:ascii="Palatino Linotype" w:hAnsi="Palatino Linotype"/>
                <w:color w:val="000000"/>
                <w:lang w:val="pt-BR"/>
              </w:rPr>
              <w:t xml:space="preserve">Maggie Santos  305-409-9762 o </w:t>
            </w:r>
            <w:hyperlink r:id="rId17" w:history="1">
              <w:r w:rsidRPr="00882204">
                <w:rPr>
                  <w:rFonts w:ascii="Palatino Linotype" w:hAnsi="Palatino Linotype"/>
                  <w:color w:val="0000FF"/>
                  <w:u w:val="single"/>
                  <w:lang w:val="pt-BR"/>
                </w:rPr>
                <w:t>Maggie.Santos@cityofdoral.com</w:t>
              </w:r>
            </w:hyperlink>
          </w:p>
        </w:tc>
      </w:tr>
    </w:tbl>
    <w:p w14:paraId="0AEF9D74" w14:textId="77777777" w:rsidR="00A31ACB" w:rsidRPr="00882204" w:rsidRDefault="00A31ACB" w:rsidP="00A31ACB">
      <w:pPr>
        <w:autoSpaceDE w:val="0"/>
        <w:autoSpaceDN w:val="0"/>
        <w:adjustRightInd w:val="0"/>
        <w:spacing w:after="0" w:line="240" w:lineRule="auto"/>
        <w:jc w:val="center"/>
        <w:rPr>
          <w:rFonts w:ascii="Palatino Linotype" w:eastAsia="Calibri" w:hAnsi="Palatino Linotype" w:cs="Calibri"/>
          <w:color w:val="000000"/>
          <w:lang w:val="pt-BR"/>
        </w:rPr>
      </w:pPr>
    </w:p>
    <w:p w14:paraId="25783240" w14:textId="77777777" w:rsidR="00A31ACB" w:rsidRPr="00882204" w:rsidRDefault="00A31ACB" w:rsidP="00A31ACB">
      <w:pPr>
        <w:autoSpaceDE w:val="0"/>
        <w:autoSpaceDN w:val="0"/>
        <w:adjustRightInd w:val="0"/>
        <w:spacing w:after="0" w:line="240" w:lineRule="auto"/>
        <w:jc w:val="center"/>
        <w:rPr>
          <w:rFonts w:ascii="Palatino Linotype" w:eastAsia="Calibri" w:hAnsi="Palatino Linotype" w:cs="Calibri"/>
          <w:color w:val="000000"/>
          <w:lang w:val="pt-BR"/>
        </w:rPr>
      </w:pPr>
    </w:p>
    <w:p w14:paraId="0F2C8331" w14:textId="77777777" w:rsidR="00A31ACB" w:rsidRPr="00A31ACB" w:rsidRDefault="00A31ACB" w:rsidP="00A31ACB">
      <w:pPr>
        <w:autoSpaceDE w:val="0"/>
        <w:autoSpaceDN w:val="0"/>
        <w:adjustRightInd w:val="0"/>
        <w:spacing w:after="0" w:line="240" w:lineRule="auto"/>
        <w:jc w:val="center"/>
        <w:rPr>
          <w:rFonts w:ascii="Palatino Linotype" w:eastAsia="Calibri" w:hAnsi="Palatino Linotype" w:cs="Calibri"/>
          <w:color w:val="000000"/>
        </w:rPr>
      </w:pPr>
      <w:r>
        <w:rPr>
          <w:rFonts w:ascii="Palatino Linotype" w:hAnsi="Palatino Linotype"/>
          <w:color w:val="000000"/>
        </w:rPr>
        <w:t># # #</w:t>
      </w:r>
    </w:p>
    <w:p w14:paraId="39B19C48" w14:textId="77777777" w:rsidR="001A07BE" w:rsidRPr="00C276D6" w:rsidRDefault="001A07BE" w:rsidP="00083C39">
      <w:pPr>
        <w:jc w:val="both"/>
        <w:rPr>
          <w:sz w:val="23"/>
          <w:szCs w:val="23"/>
          <w:lang w:val="es-ES"/>
        </w:rPr>
      </w:pPr>
    </w:p>
    <w:sectPr w:rsidR="001A07BE" w:rsidRPr="00C276D6" w:rsidSect="00DB4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n-US" w:vendorID="64" w:dllVersion="6" w:nlCheck="1" w:checkStyle="1"/>
  <w:activeWritingStyle w:appName="MSWord" w:lang="fr-FR" w:vendorID="64" w:dllVersion="6" w:nlCheck="1" w:checkStyle="0"/>
  <w:activeWritingStyle w:appName="MSWord" w:lang="es-US" w:vendorID="64" w:dllVersion="6" w:nlCheck="1" w:checkStyle="0"/>
  <w:activeWritingStyle w:appName="MSWord" w:lang="es-US" w:vendorID="64" w:dllVersion="0"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A58"/>
    <w:rsid w:val="00004ECE"/>
    <w:rsid w:val="000072C3"/>
    <w:rsid w:val="000137BD"/>
    <w:rsid w:val="00015F48"/>
    <w:rsid w:val="0002049C"/>
    <w:rsid w:val="00063A46"/>
    <w:rsid w:val="00083C39"/>
    <w:rsid w:val="000910DA"/>
    <w:rsid w:val="000919ED"/>
    <w:rsid w:val="00094938"/>
    <w:rsid w:val="000960E8"/>
    <w:rsid w:val="000E5FE4"/>
    <w:rsid w:val="00103E5F"/>
    <w:rsid w:val="00105737"/>
    <w:rsid w:val="00105E79"/>
    <w:rsid w:val="00107F02"/>
    <w:rsid w:val="001102B4"/>
    <w:rsid w:val="001135CE"/>
    <w:rsid w:val="00122CBE"/>
    <w:rsid w:val="00126EEE"/>
    <w:rsid w:val="00130536"/>
    <w:rsid w:val="00135685"/>
    <w:rsid w:val="001437C4"/>
    <w:rsid w:val="00167E3F"/>
    <w:rsid w:val="00170DB5"/>
    <w:rsid w:val="00175760"/>
    <w:rsid w:val="0018518E"/>
    <w:rsid w:val="00187B7E"/>
    <w:rsid w:val="001973A5"/>
    <w:rsid w:val="001A07BE"/>
    <w:rsid w:val="001A6CA8"/>
    <w:rsid w:val="001C101A"/>
    <w:rsid w:val="001C4D7F"/>
    <w:rsid w:val="001E6686"/>
    <w:rsid w:val="001E67D1"/>
    <w:rsid w:val="001E700D"/>
    <w:rsid w:val="001F17A3"/>
    <w:rsid w:val="001F61B9"/>
    <w:rsid w:val="00206F90"/>
    <w:rsid w:val="0022137A"/>
    <w:rsid w:val="002243A1"/>
    <w:rsid w:val="00225D3C"/>
    <w:rsid w:val="002345FC"/>
    <w:rsid w:val="00253B4E"/>
    <w:rsid w:val="002654E3"/>
    <w:rsid w:val="00265F19"/>
    <w:rsid w:val="002B21B3"/>
    <w:rsid w:val="002C1BF1"/>
    <w:rsid w:val="002C428F"/>
    <w:rsid w:val="002D6C90"/>
    <w:rsid w:val="002E2A1A"/>
    <w:rsid w:val="002E5EEB"/>
    <w:rsid w:val="002F1992"/>
    <w:rsid w:val="003054A3"/>
    <w:rsid w:val="00350665"/>
    <w:rsid w:val="00356389"/>
    <w:rsid w:val="00361551"/>
    <w:rsid w:val="00386091"/>
    <w:rsid w:val="003C787A"/>
    <w:rsid w:val="003D2FE8"/>
    <w:rsid w:val="003D5A95"/>
    <w:rsid w:val="003E3E06"/>
    <w:rsid w:val="003E4F21"/>
    <w:rsid w:val="003E6235"/>
    <w:rsid w:val="003F69C2"/>
    <w:rsid w:val="0045126E"/>
    <w:rsid w:val="004553E0"/>
    <w:rsid w:val="00461DCC"/>
    <w:rsid w:val="00474408"/>
    <w:rsid w:val="00476471"/>
    <w:rsid w:val="00485A58"/>
    <w:rsid w:val="004A4A67"/>
    <w:rsid w:val="004B1751"/>
    <w:rsid w:val="004B5163"/>
    <w:rsid w:val="004C0716"/>
    <w:rsid w:val="004D1DB1"/>
    <w:rsid w:val="004F0D94"/>
    <w:rsid w:val="004F2637"/>
    <w:rsid w:val="004F6749"/>
    <w:rsid w:val="004F7D97"/>
    <w:rsid w:val="00556789"/>
    <w:rsid w:val="005841D8"/>
    <w:rsid w:val="005931FE"/>
    <w:rsid w:val="005A1137"/>
    <w:rsid w:val="005A773E"/>
    <w:rsid w:val="005B21FF"/>
    <w:rsid w:val="005F2599"/>
    <w:rsid w:val="005F621E"/>
    <w:rsid w:val="00633C7B"/>
    <w:rsid w:val="00643D48"/>
    <w:rsid w:val="00646356"/>
    <w:rsid w:val="00670568"/>
    <w:rsid w:val="00683671"/>
    <w:rsid w:val="006864B5"/>
    <w:rsid w:val="00690011"/>
    <w:rsid w:val="006A5F9F"/>
    <w:rsid w:val="006A666E"/>
    <w:rsid w:val="006B6675"/>
    <w:rsid w:val="006C5D3E"/>
    <w:rsid w:val="006C7927"/>
    <w:rsid w:val="006E42C2"/>
    <w:rsid w:val="006E462B"/>
    <w:rsid w:val="00704749"/>
    <w:rsid w:val="007122E9"/>
    <w:rsid w:val="00716F29"/>
    <w:rsid w:val="00721566"/>
    <w:rsid w:val="00725F45"/>
    <w:rsid w:val="00732A16"/>
    <w:rsid w:val="007468CF"/>
    <w:rsid w:val="00753F06"/>
    <w:rsid w:val="007635B2"/>
    <w:rsid w:val="007758EC"/>
    <w:rsid w:val="007B21EB"/>
    <w:rsid w:val="007B26DA"/>
    <w:rsid w:val="007C3818"/>
    <w:rsid w:val="007F7889"/>
    <w:rsid w:val="00807F22"/>
    <w:rsid w:val="008263AC"/>
    <w:rsid w:val="00837D08"/>
    <w:rsid w:val="00842A1E"/>
    <w:rsid w:val="00845E91"/>
    <w:rsid w:val="00863666"/>
    <w:rsid w:val="008708A6"/>
    <w:rsid w:val="008722CA"/>
    <w:rsid w:val="00882204"/>
    <w:rsid w:val="00890A8B"/>
    <w:rsid w:val="00895AA4"/>
    <w:rsid w:val="008A59E7"/>
    <w:rsid w:val="008A5CDA"/>
    <w:rsid w:val="008C2530"/>
    <w:rsid w:val="008D154B"/>
    <w:rsid w:val="008E41E2"/>
    <w:rsid w:val="008E7016"/>
    <w:rsid w:val="008F4F81"/>
    <w:rsid w:val="00907EA3"/>
    <w:rsid w:val="0091665B"/>
    <w:rsid w:val="009205B5"/>
    <w:rsid w:val="00936219"/>
    <w:rsid w:val="00941C6B"/>
    <w:rsid w:val="00946DB6"/>
    <w:rsid w:val="00950011"/>
    <w:rsid w:val="0095131E"/>
    <w:rsid w:val="009559BE"/>
    <w:rsid w:val="00960711"/>
    <w:rsid w:val="00981C51"/>
    <w:rsid w:val="00986854"/>
    <w:rsid w:val="00986AE2"/>
    <w:rsid w:val="009D0555"/>
    <w:rsid w:val="009E268E"/>
    <w:rsid w:val="009E754D"/>
    <w:rsid w:val="009F33AC"/>
    <w:rsid w:val="00A02D98"/>
    <w:rsid w:val="00A25A2E"/>
    <w:rsid w:val="00A31ACB"/>
    <w:rsid w:val="00A36661"/>
    <w:rsid w:val="00A42A7F"/>
    <w:rsid w:val="00A451F4"/>
    <w:rsid w:val="00A5296D"/>
    <w:rsid w:val="00A7629C"/>
    <w:rsid w:val="00AA4AA7"/>
    <w:rsid w:val="00AB00C9"/>
    <w:rsid w:val="00AB5456"/>
    <w:rsid w:val="00AC1D6F"/>
    <w:rsid w:val="00AE12CE"/>
    <w:rsid w:val="00AE626A"/>
    <w:rsid w:val="00B43F0C"/>
    <w:rsid w:val="00B84FD0"/>
    <w:rsid w:val="00B926F0"/>
    <w:rsid w:val="00BA0A26"/>
    <w:rsid w:val="00BA4004"/>
    <w:rsid w:val="00BA726F"/>
    <w:rsid w:val="00BB2A99"/>
    <w:rsid w:val="00BC608B"/>
    <w:rsid w:val="00BD04A9"/>
    <w:rsid w:val="00BE0E5B"/>
    <w:rsid w:val="00BE2245"/>
    <w:rsid w:val="00BF1FC2"/>
    <w:rsid w:val="00C01839"/>
    <w:rsid w:val="00C14515"/>
    <w:rsid w:val="00C15E97"/>
    <w:rsid w:val="00C16DF4"/>
    <w:rsid w:val="00C23C3B"/>
    <w:rsid w:val="00C276D6"/>
    <w:rsid w:val="00C3485B"/>
    <w:rsid w:val="00C366EA"/>
    <w:rsid w:val="00C43398"/>
    <w:rsid w:val="00C44EDD"/>
    <w:rsid w:val="00C966AC"/>
    <w:rsid w:val="00CB50A2"/>
    <w:rsid w:val="00CC18B8"/>
    <w:rsid w:val="00CC3C1D"/>
    <w:rsid w:val="00CC449A"/>
    <w:rsid w:val="00CE5927"/>
    <w:rsid w:val="00D03151"/>
    <w:rsid w:val="00D044A9"/>
    <w:rsid w:val="00D20EDD"/>
    <w:rsid w:val="00D21637"/>
    <w:rsid w:val="00D27C04"/>
    <w:rsid w:val="00D33E57"/>
    <w:rsid w:val="00D4427E"/>
    <w:rsid w:val="00D44529"/>
    <w:rsid w:val="00D46F71"/>
    <w:rsid w:val="00D478FC"/>
    <w:rsid w:val="00D55DFC"/>
    <w:rsid w:val="00DB3746"/>
    <w:rsid w:val="00DB4704"/>
    <w:rsid w:val="00DC05AB"/>
    <w:rsid w:val="00DF3C72"/>
    <w:rsid w:val="00DF7BF2"/>
    <w:rsid w:val="00E049F4"/>
    <w:rsid w:val="00E20448"/>
    <w:rsid w:val="00E21670"/>
    <w:rsid w:val="00E35A79"/>
    <w:rsid w:val="00E734D9"/>
    <w:rsid w:val="00E952D8"/>
    <w:rsid w:val="00E95387"/>
    <w:rsid w:val="00E96A2E"/>
    <w:rsid w:val="00EA04AC"/>
    <w:rsid w:val="00EA7B15"/>
    <w:rsid w:val="00EB6C72"/>
    <w:rsid w:val="00EB6ED3"/>
    <w:rsid w:val="00F0163B"/>
    <w:rsid w:val="00F12DAD"/>
    <w:rsid w:val="00F205FC"/>
    <w:rsid w:val="00F2074B"/>
    <w:rsid w:val="00F32037"/>
    <w:rsid w:val="00F65C1C"/>
    <w:rsid w:val="00F845CA"/>
    <w:rsid w:val="00FD4428"/>
    <w:rsid w:val="00FF42A3"/>
    <w:rsid w:val="00FF75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A893F"/>
  <w15:docId w15:val="{0C3E5A03-A813-4ACC-A607-5B5B89CF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7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5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A58"/>
    <w:rPr>
      <w:rFonts w:ascii="Tahoma" w:hAnsi="Tahoma" w:cs="Tahoma"/>
      <w:sz w:val="16"/>
      <w:szCs w:val="16"/>
    </w:rPr>
  </w:style>
  <w:style w:type="paragraph" w:styleId="PlainText">
    <w:name w:val="Plain Text"/>
    <w:basedOn w:val="Normal"/>
    <w:link w:val="PlainTextChar"/>
    <w:uiPriority w:val="99"/>
    <w:semiHidden/>
    <w:unhideWhenUsed/>
    <w:rsid w:val="00063A4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63A46"/>
    <w:rPr>
      <w:rFonts w:ascii="Consolas" w:hAnsi="Consolas" w:cs="Consolas"/>
      <w:sz w:val="21"/>
      <w:szCs w:val="21"/>
    </w:rPr>
  </w:style>
  <w:style w:type="character" w:styleId="Hyperlink">
    <w:name w:val="Hyperlink"/>
    <w:basedOn w:val="DefaultParagraphFont"/>
    <w:uiPriority w:val="99"/>
    <w:unhideWhenUsed/>
    <w:rsid w:val="00356389"/>
    <w:rPr>
      <w:color w:val="0000FF" w:themeColor="hyperlink"/>
      <w:u w:val="single"/>
    </w:rPr>
  </w:style>
  <w:style w:type="character" w:styleId="FollowedHyperlink">
    <w:name w:val="FollowedHyperlink"/>
    <w:basedOn w:val="DefaultParagraphFont"/>
    <w:uiPriority w:val="99"/>
    <w:semiHidden/>
    <w:unhideWhenUsed/>
    <w:rsid w:val="003563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30968">
      <w:bodyDiv w:val="1"/>
      <w:marLeft w:val="0"/>
      <w:marRight w:val="0"/>
      <w:marTop w:val="0"/>
      <w:marBottom w:val="0"/>
      <w:divBdr>
        <w:top w:val="none" w:sz="0" w:space="0" w:color="auto"/>
        <w:left w:val="none" w:sz="0" w:space="0" w:color="auto"/>
        <w:bottom w:val="none" w:sz="0" w:space="0" w:color="auto"/>
        <w:right w:val="none" w:sz="0" w:space="0" w:color="auto"/>
      </w:divBdr>
    </w:div>
    <w:div w:id="140799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CC6722.B68D8A20"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nstagram.com/cityofdoral/" TargetMode="External"/><Relationship Id="rId17" Type="http://schemas.openxmlformats.org/officeDocument/2006/relationships/hyperlink" Target="file:///C:\Users\figueroae\AppData\Local\Microsoft\Windows\Temporary%20Internet%20Files\Content.Outlook\5DS9P6Z9\Maggie.Santos@cityofdoral.com" TargetMode="External"/><Relationship Id="rId2" Type="http://schemas.openxmlformats.org/officeDocument/2006/relationships/styles" Target="styles.xml"/><Relationship Id="rId16" Type="http://schemas.openxmlformats.org/officeDocument/2006/relationships/hyperlink" Target="https://www.cityofdoral.com/police/doral-alerts/" TargetMode="External"/><Relationship Id="rId1" Type="http://schemas.openxmlformats.org/officeDocument/2006/relationships/customXml" Target="../customXml/item1.xml"/><Relationship Id="rId6" Type="http://schemas.openxmlformats.org/officeDocument/2006/relationships/hyperlink" Target="http://www.facebook.com/cityofdoral" TargetMode="External"/><Relationship Id="rId11" Type="http://schemas.openxmlformats.org/officeDocument/2006/relationships/image" Target="cid:image003.png@01CC6722.B68D8A20" TargetMode="External"/><Relationship Id="rId5" Type="http://schemas.openxmlformats.org/officeDocument/2006/relationships/hyperlink" Target="http://www.cityofdoral.com" TargetMode="External"/><Relationship Id="rId15" Type="http://schemas.openxmlformats.org/officeDocument/2006/relationships/hyperlink" Target="mailto:Maggie.Santos@cityofdoral.com"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twitter.com/#!/CityOfDoral"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42845-29BF-4EFF-B19E-32964DA84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Gasset</dc:creator>
  <cp:lastModifiedBy>Maggie Santos (PA)</cp:lastModifiedBy>
  <cp:revision>4</cp:revision>
  <cp:lastPrinted>2018-06-21T18:06:00Z</cp:lastPrinted>
  <dcterms:created xsi:type="dcterms:W3CDTF">2018-06-22T15:22:00Z</dcterms:created>
  <dcterms:modified xsi:type="dcterms:W3CDTF">2018-06-22T16:09:00Z</dcterms:modified>
</cp:coreProperties>
</file>