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8C68" w14:textId="77777777" w:rsidR="008205CB" w:rsidRPr="00764146" w:rsidRDefault="008205CB" w:rsidP="008205CB">
      <w:pPr>
        <w:rPr>
          <w:lang w:val="es-ES"/>
        </w:rPr>
      </w:pPr>
    </w:p>
    <w:tbl>
      <w:tblPr>
        <w:tblW w:w="10888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9"/>
        <w:gridCol w:w="3153"/>
        <w:gridCol w:w="4076"/>
      </w:tblGrid>
      <w:tr w:rsidR="008205CB" w:rsidRPr="00597BCF" w14:paraId="19DC3BA3" w14:textId="77777777">
        <w:trPr>
          <w:trHeight w:val="3015"/>
          <w:jc w:val="center"/>
        </w:trPr>
        <w:tc>
          <w:tcPr>
            <w:tcW w:w="1680" w:type="pct"/>
          </w:tcPr>
          <w:p w14:paraId="7F7F4DB7" w14:textId="77777777" w:rsidR="008205CB" w:rsidRPr="00764146" w:rsidRDefault="008205CB" w:rsidP="00A47CE6">
            <w:pPr>
              <w:spacing w:line="276" w:lineRule="auto"/>
              <w:rPr>
                <w:rFonts w:ascii="Palatino Linotype" w:hAnsi="Palatino Linotype"/>
                <w:sz w:val="22"/>
                <w:szCs w:val="22"/>
                <w:lang w:val="es-ES"/>
              </w:rPr>
            </w:pPr>
          </w:p>
          <w:p w14:paraId="51D560D0" w14:textId="77777777" w:rsidR="008205CB" w:rsidRPr="00764146" w:rsidRDefault="008205CB" w:rsidP="00A47CE6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  <w:lang w:val="es-ES"/>
              </w:rPr>
            </w:pPr>
            <w:r w:rsidRPr="00764146"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Centro Gubernamental de la Ciudad de Doral </w:t>
            </w:r>
          </w:p>
          <w:p w14:paraId="01EFE4CE" w14:textId="77777777" w:rsidR="008205CB" w:rsidRPr="00764146" w:rsidRDefault="008205CB" w:rsidP="00A47CE6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  <w:lang w:val="es-ES"/>
              </w:rPr>
            </w:pPr>
            <w:r w:rsidRPr="00764146">
              <w:rPr>
                <w:rFonts w:ascii="Palatino Linotype" w:hAnsi="Palatino Linotype"/>
                <w:sz w:val="22"/>
                <w:szCs w:val="22"/>
                <w:lang w:val="es-ES"/>
              </w:rPr>
              <w:t>8401 NW 53rd Terrace</w:t>
            </w:r>
          </w:p>
          <w:p w14:paraId="6B29731F" w14:textId="77777777" w:rsidR="008205CB" w:rsidRPr="00764146" w:rsidRDefault="008205CB" w:rsidP="00A47CE6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  <w:lang w:val="es-ES"/>
              </w:rPr>
            </w:pPr>
            <w:r w:rsidRPr="00764146"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Doral, FL 33166 </w:t>
            </w:r>
          </w:p>
          <w:p w14:paraId="303266A0" w14:textId="77777777" w:rsidR="008205CB" w:rsidRPr="00764146" w:rsidRDefault="008205CB" w:rsidP="00A47CE6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  <w:lang w:val="es-ES"/>
              </w:rPr>
            </w:pPr>
            <w:r w:rsidRPr="00764146">
              <w:rPr>
                <w:rFonts w:ascii="Palatino Linotype" w:hAnsi="Palatino Linotype"/>
                <w:sz w:val="22"/>
                <w:szCs w:val="22"/>
                <w:lang w:val="es-ES"/>
              </w:rPr>
              <w:t>305-59 DORAL (305-593-6725)</w:t>
            </w:r>
          </w:p>
          <w:p w14:paraId="1897C3FF" w14:textId="77777777" w:rsidR="008205CB" w:rsidRPr="00764146" w:rsidRDefault="00597BCF" w:rsidP="00AA388C">
            <w:pPr>
              <w:spacing w:line="276" w:lineRule="auto"/>
              <w:rPr>
                <w:rFonts w:ascii="Palatino Linotype" w:hAnsi="Palatino Linotype" w:cstheme="minorHAnsi"/>
                <w:color w:val="0000FF"/>
                <w:sz w:val="22"/>
                <w:szCs w:val="22"/>
                <w:u w:val="single"/>
                <w:lang w:val="es-ES"/>
              </w:rPr>
            </w:pPr>
            <w:hyperlink r:id="rId4" w:history="1">
              <w:r w:rsidR="00D95B7F" w:rsidRPr="00764146">
                <w:rPr>
                  <w:rStyle w:val="Hyperlink"/>
                  <w:rFonts w:ascii="Palatino Linotype" w:hAnsi="Palatino Linotype"/>
                  <w:sz w:val="22"/>
                  <w:szCs w:val="22"/>
                  <w:lang w:val="es-ES"/>
                </w:rPr>
                <w:t>www.cityofdoral.com</w:t>
              </w:r>
            </w:hyperlink>
            <w:r w:rsidR="00D95B7F" w:rsidRPr="00764146">
              <w:rPr>
                <w:rFonts w:ascii="Palatino Linotype" w:hAnsi="Palatino Linotype"/>
                <w:smallCaps/>
                <w:sz w:val="22"/>
                <w:szCs w:val="22"/>
                <w:lang w:val="es-ES"/>
              </w:rPr>
              <w:br/>
            </w:r>
          </w:p>
        </w:tc>
        <w:tc>
          <w:tcPr>
            <w:tcW w:w="1448" w:type="pct"/>
            <w:vAlign w:val="center"/>
          </w:tcPr>
          <w:p w14:paraId="1146C623" w14:textId="77777777" w:rsidR="008205CB" w:rsidRPr="00764146" w:rsidRDefault="008205CB" w:rsidP="00AA388C">
            <w:pPr>
              <w:tabs>
                <w:tab w:val="left" w:pos="1620"/>
              </w:tabs>
              <w:spacing w:after="200" w:line="276" w:lineRule="auto"/>
              <w:rPr>
                <w:rFonts w:ascii="Palatino Linotype" w:hAnsi="Palatino Linotype" w:cstheme="minorHAnsi"/>
                <w:b/>
                <w:lang w:val="es-ES"/>
              </w:rPr>
            </w:pPr>
            <w:r w:rsidRPr="00764146">
              <w:rPr>
                <w:rFonts w:ascii="Palatino Linotype" w:hAnsi="Palatino Linotype"/>
                <w:noProof/>
                <w:lang w:val="es-ES"/>
              </w:rPr>
              <w:drawing>
                <wp:anchor distT="0" distB="0" distL="114300" distR="114300" simplePos="0" relativeHeight="251662336" behindDoc="1" locked="0" layoutInCell="1" allowOverlap="1" wp14:anchorId="2A605598" wp14:editId="4CC066E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-1818640</wp:posOffset>
                  </wp:positionV>
                  <wp:extent cx="1574800" cy="1564640"/>
                  <wp:effectExtent l="0" t="0" r="6350" b="0"/>
                  <wp:wrapTight wrapText="bothSides">
                    <wp:wrapPolygon edited="0">
                      <wp:start x="0" y="0"/>
                      <wp:lineTo x="0" y="21302"/>
                      <wp:lineTo x="21426" y="21302"/>
                      <wp:lineTo x="2142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2" w:type="pct"/>
          </w:tcPr>
          <w:p w14:paraId="632BDE8A" w14:textId="77777777" w:rsidR="008205CB" w:rsidRPr="00597BCF" w:rsidRDefault="008205CB" w:rsidP="00A47CE6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sz w:val="22"/>
                <w:szCs w:val="22"/>
                <w:lang w:val="es-ES"/>
              </w:rPr>
            </w:pPr>
          </w:p>
          <w:p w14:paraId="25054C52" w14:textId="1CA43B99" w:rsidR="008205CB" w:rsidRPr="00597BCF" w:rsidRDefault="00597BCF" w:rsidP="00A47CE6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sz w:val="22"/>
                <w:szCs w:val="22"/>
                <w:lang w:val="es-ES"/>
              </w:rPr>
            </w:pPr>
            <w:r w:rsidRPr="00597BCF">
              <w:rPr>
                <w:rFonts w:ascii="Palatino Linotype" w:hAnsi="Palatino Linotype"/>
                <w:sz w:val="22"/>
                <w:szCs w:val="22"/>
                <w:lang w:val="es-ES"/>
              </w:rPr>
              <w:t>2</w:t>
            </w:r>
            <w:r>
              <w:rPr>
                <w:rFonts w:ascii="Palatino Linotype" w:hAnsi="Palatino Linotype"/>
                <w:sz w:val="22"/>
                <w:szCs w:val="22"/>
                <w:lang w:val="es-ES"/>
              </w:rPr>
              <w:t>6</w:t>
            </w:r>
            <w:bookmarkStart w:id="0" w:name="_GoBack"/>
            <w:bookmarkEnd w:id="0"/>
            <w:r w:rsidRPr="00597BCF"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 de</w:t>
            </w:r>
            <w:r w:rsidR="00D16FA5" w:rsidRPr="00597BCF"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 febrero </w:t>
            </w:r>
            <w:r w:rsidRPr="00597BCF"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de </w:t>
            </w:r>
            <w:r w:rsidR="00D16FA5" w:rsidRPr="00597BCF">
              <w:rPr>
                <w:rFonts w:ascii="Palatino Linotype" w:hAnsi="Palatino Linotype"/>
                <w:sz w:val="22"/>
                <w:szCs w:val="22"/>
                <w:lang w:val="es-ES"/>
              </w:rPr>
              <w:t>2020</w:t>
            </w:r>
          </w:p>
          <w:p w14:paraId="574DA6C0" w14:textId="77777777" w:rsidR="008205CB" w:rsidRPr="00597BCF" w:rsidRDefault="008205CB" w:rsidP="00A47CE6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b/>
                <w:sz w:val="22"/>
                <w:szCs w:val="22"/>
                <w:lang w:val="es-ES"/>
              </w:rPr>
            </w:pPr>
            <w:r w:rsidRPr="00597BCF">
              <w:rPr>
                <w:rFonts w:ascii="Palatino Linotype" w:hAnsi="Palatino Linotype"/>
                <w:b/>
                <w:sz w:val="22"/>
                <w:szCs w:val="22"/>
                <w:lang w:val="es-ES"/>
              </w:rPr>
              <w:t>Para distribución inmediata</w:t>
            </w:r>
          </w:p>
          <w:p w14:paraId="59030018" w14:textId="77777777" w:rsidR="008205CB" w:rsidRPr="00597BCF" w:rsidRDefault="008205CB" w:rsidP="00A47CE6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22"/>
                <w:szCs w:val="22"/>
                <w:u w:val="single"/>
                <w:lang w:val="es-ES"/>
              </w:rPr>
            </w:pPr>
            <w:r w:rsidRPr="00597BCF">
              <w:rPr>
                <w:rFonts w:ascii="Palatino Linotype" w:hAnsi="Palatino Linotype"/>
                <w:i/>
                <w:sz w:val="22"/>
                <w:szCs w:val="22"/>
                <w:u w:val="single"/>
                <w:lang w:val="es-ES"/>
              </w:rPr>
              <w:t>Para más información</w:t>
            </w:r>
          </w:p>
          <w:p w14:paraId="63278B95" w14:textId="77777777" w:rsidR="008205CB" w:rsidRPr="00597BCF" w:rsidRDefault="008205CB" w:rsidP="00A47CE6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  <w:lang w:val="es-ES"/>
              </w:rPr>
            </w:pPr>
            <w:r w:rsidRPr="00597BCF">
              <w:rPr>
                <w:rFonts w:ascii="Palatino Linotype" w:hAnsi="Palatino Linotype"/>
                <w:i/>
                <w:sz w:val="22"/>
                <w:szCs w:val="22"/>
                <w:lang w:val="es-ES"/>
              </w:rPr>
              <w:t>(Sólo medios)</w:t>
            </w:r>
          </w:p>
          <w:p w14:paraId="7F22BE6C" w14:textId="77777777" w:rsidR="008205CB" w:rsidRPr="00597BCF" w:rsidRDefault="008205CB" w:rsidP="00A47CE6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  <w:lang w:val="es-ES"/>
              </w:rPr>
            </w:pPr>
          </w:p>
          <w:p w14:paraId="72F039A1" w14:textId="77777777" w:rsidR="008205CB" w:rsidRPr="00597BCF" w:rsidRDefault="008205CB" w:rsidP="00A47CE6">
            <w:pPr>
              <w:spacing w:line="276" w:lineRule="auto"/>
              <w:jc w:val="right"/>
              <w:rPr>
                <w:rStyle w:val="Hyperlink"/>
                <w:lang w:val="es-ES"/>
              </w:rPr>
            </w:pPr>
            <w:r w:rsidRPr="00597BCF">
              <w:rPr>
                <w:rStyle w:val="Hyperlink"/>
                <w:rFonts w:ascii="Palatino Linotype" w:hAnsi="Palatino Linotype"/>
                <w:sz w:val="22"/>
                <w:szCs w:val="22"/>
                <w:lang w:val="es-ES"/>
              </w:rPr>
              <w:t>Maggie Santos (305) 409-9762</w:t>
            </w:r>
          </w:p>
          <w:p w14:paraId="04DFD432" w14:textId="77777777" w:rsidR="008205CB" w:rsidRPr="00597BCF" w:rsidRDefault="00597BCF" w:rsidP="00AA388C">
            <w:pPr>
              <w:spacing w:line="276" w:lineRule="auto"/>
              <w:jc w:val="right"/>
              <w:rPr>
                <w:rFonts w:ascii="Palatino Linotype" w:hAnsi="Palatino Linotype"/>
                <w:color w:val="0000FF"/>
                <w:u w:val="single"/>
                <w:lang w:val="es-ES"/>
              </w:rPr>
            </w:pPr>
            <w:hyperlink r:id="rId6" w:history="1">
              <w:r w:rsidR="00D95B7F" w:rsidRPr="00597BCF">
                <w:rPr>
                  <w:rStyle w:val="Hyperlink"/>
                  <w:rFonts w:ascii="Palatino Linotype" w:hAnsi="Palatino Linotype"/>
                  <w:lang w:val="es-ES"/>
                </w:rPr>
                <w:t>Maggie.Santos@cityofdoral.com</w:t>
              </w:r>
            </w:hyperlink>
          </w:p>
        </w:tc>
      </w:tr>
    </w:tbl>
    <w:p w14:paraId="30E89BE8" w14:textId="77777777" w:rsidR="00E535AD" w:rsidRPr="00764146" w:rsidRDefault="009A141B" w:rsidP="000A08ED">
      <w:pPr>
        <w:jc w:val="center"/>
        <w:rPr>
          <w:rFonts w:ascii="Palatino Linotype" w:hAnsi="Palatino Linotype" w:cs="Arial"/>
          <w:b/>
          <w:sz w:val="32"/>
          <w:szCs w:val="40"/>
          <w:u w:val="single"/>
          <w:lang w:val="es-ES"/>
        </w:rPr>
      </w:pPr>
      <w:r w:rsidRPr="00764146">
        <w:rPr>
          <w:rFonts w:ascii="Palatino Linotype" w:hAnsi="Palatino Linotype"/>
          <w:b/>
          <w:sz w:val="32"/>
          <w:szCs w:val="40"/>
          <w:u w:val="single"/>
          <w:lang w:val="es-ES"/>
        </w:rPr>
        <w:t>Comunicado de Prensa</w:t>
      </w:r>
    </w:p>
    <w:p w14:paraId="66B1D5E4" w14:textId="77777777" w:rsidR="000567D7" w:rsidRPr="00764146" w:rsidRDefault="000567D7" w:rsidP="000567D7">
      <w:pPr>
        <w:rPr>
          <w:rFonts w:ascii="Palatino Linotype" w:hAnsi="Palatino Linotype" w:cs="Arial"/>
          <w:b/>
          <w:sz w:val="32"/>
          <w:szCs w:val="40"/>
          <w:u w:val="single"/>
          <w:lang w:val="es-ES"/>
        </w:rPr>
      </w:pPr>
    </w:p>
    <w:p w14:paraId="4F74631C" w14:textId="043E1D87" w:rsidR="00404E8C" w:rsidRPr="00764146" w:rsidRDefault="00D16FA5" w:rsidP="00873130">
      <w:pPr>
        <w:jc w:val="center"/>
        <w:rPr>
          <w:rFonts w:ascii="Palatino Linotype" w:hAnsi="Palatino Linotype" w:cstheme="minorHAnsi"/>
          <w:b/>
          <w:sz w:val="24"/>
          <w:szCs w:val="24"/>
          <w:lang w:val="es-ES"/>
        </w:rPr>
      </w:pPr>
      <w:r w:rsidRPr="00764146">
        <w:rPr>
          <w:rFonts w:ascii="Palatino Linotype" w:hAnsi="Palatino Linotype"/>
          <w:b/>
          <w:sz w:val="24"/>
          <w:szCs w:val="24"/>
          <w:lang w:val="es-ES"/>
        </w:rPr>
        <w:t xml:space="preserve">Doral apoya al JDRF One Walk® el 14 de marzo </w:t>
      </w:r>
    </w:p>
    <w:p w14:paraId="0373ACFB" w14:textId="77777777" w:rsidR="00D16FA5" w:rsidRPr="00764146" w:rsidRDefault="00D16FA5" w:rsidP="00873130">
      <w:pPr>
        <w:jc w:val="center"/>
        <w:rPr>
          <w:rFonts w:ascii="Palatino Linotype" w:eastAsiaTheme="minorHAnsi" w:hAnsi="Palatino Linotype" w:cstheme="minorHAnsi"/>
          <w:color w:val="000000" w:themeColor="text1"/>
          <w:sz w:val="24"/>
          <w:szCs w:val="24"/>
          <w:lang w:val="es-ES"/>
        </w:rPr>
      </w:pPr>
    </w:p>
    <w:p w14:paraId="5E3881D9" w14:textId="4C1989E8" w:rsidR="00404E8C" w:rsidRPr="00764146" w:rsidRDefault="00787903" w:rsidP="00191FA3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  <w:lang w:val="es-ES"/>
        </w:rPr>
      </w:pPr>
      <w:r w:rsidRPr="00764146">
        <w:rPr>
          <w:rFonts w:ascii="Palatino Linotype" w:hAnsi="Palatino Linotype"/>
          <w:b/>
          <w:sz w:val="24"/>
          <w:szCs w:val="24"/>
          <w:lang w:val="es-ES"/>
        </w:rPr>
        <w:t>Doral, FL</w:t>
      </w:r>
      <w:r w:rsidRPr="00764146">
        <w:rPr>
          <w:rFonts w:ascii="Palatino Linotype" w:hAnsi="Palatino Linotype"/>
          <w:sz w:val="24"/>
          <w:szCs w:val="24"/>
          <w:lang w:val="es-ES"/>
        </w:rPr>
        <w:t xml:space="preserve"> – La ciudad de Doral está apoyando el evento anual JDRF One Walk que se llevará a cabo en Miami el </w:t>
      </w:r>
      <w:r w:rsidR="00DF25AF" w:rsidRPr="00764146">
        <w:rPr>
          <w:rFonts w:ascii="Palatino Linotype" w:hAnsi="Palatino Linotype"/>
          <w:sz w:val="24"/>
          <w:szCs w:val="24"/>
          <w:lang w:val="es-ES"/>
        </w:rPr>
        <w:t>sábado</w:t>
      </w:r>
      <w:r w:rsidRPr="00764146">
        <w:rPr>
          <w:rFonts w:ascii="Palatino Linotype" w:hAnsi="Palatino Linotype"/>
          <w:sz w:val="24"/>
          <w:szCs w:val="24"/>
          <w:lang w:val="es-ES"/>
        </w:rPr>
        <w:t xml:space="preserve"> 14 de marzo de 2020 en el Tropical Park con el fin de recaudar más de $318.000 dólares para ayudar a financiar la investigación relacionada con la diabetes tipo 1 (T1D). Se espera que el evento, organizado por el JDRF del sur de la Florida, atraiga a más de 1.500 personas que apoyen y representen a empresas, familias, escuelas y otras organizaciones locales. </w:t>
      </w:r>
    </w:p>
    <w:p w14:paraId="1C6046BF" w14:textId="3486C49C" w:rsidR="00191FA3" w:rsidRPr="00764146" w:rsidRDefault="00191FA3" w:rsidP="00191FA3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  <w:lang w:val="es-ES"/>
        </w:rPr>
      </w:pPr>
    </w:p>
    <w:p w14:paraId="3131697E" w14:textId="297A0048" w:rsidR="00191FA3" w:rsidRPr="00764146" w:rsidRDefault="00191FA3" w:rsidP="00191FA3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  <w:lang w:val="es-ES"/>
        </w:rPr>
      </w:pPr>
      <w:r w:rsidRPr="00597BCF">
        <w:rPr>
          <w:rFonts w:ascii="Palatino Linotype" w:hAnsi="Palatino Linotype"/>
          <w:sz w:val="24"/>
          <w:szCs w:val="24"/>
          <w:lang w:val="es-ES"/>
        </w:rPr>
        <w:t xml:space="preserve">"La ciudad se enorgullece de apoyar esta causa junto con nuestra familia local, los Liguoris, en su peregrinaje en la </w:t>
      </w:r>
      <w:r w:rsidR="00DF25AF" w:rsidRPr="00597BCF">
        <w:rPr>
          <w:rFonts w:ascii="Palatino Linotype" w:hAnsi="Palatino Linotype"/>
          <w:sz w:val="24"/>
          <w:szCs w:val="24"/>
          <w:lang w:val="es-ES"/>
        </w:rPr>
        <w:t>búsqueda</w:t>
      </w:r>
      <w:r w:rsidRPr="00597BCF">
        <w:rPr>
          <w:rFonts w:ascii="Palatino Linotype" w:hAnsi="Palatino Linotype"/>
          <w:sz w:val="24"/>
          <w:szCs w:val="24"/>
          <w:lang w:val="es-ES"/>
        </w:rPr>
        <w:t xml:space="preserve"> para encontrar </w:t>
      </w:r>
      <w:r w:rsidR="00DF25AF" w:rsidRPr="00597BCF">
        <w:rPr>
          <w:rFonts w:ascii="Palatino Linotype" w:hAnsi="Palatino Linotype"/>
          <w:sz w:val="24"/>
          <w:szCs w:val="24"/>
          <w:lang w:val="es-ES"/>
        </w:rPr>
        <w:t>una</w:t>
      </w:r>
      <w:r w:rsidRPr="00597BCF">
        <w:rPr>
          <w:rFonts w:ascii="Palatino Linotype" w:hAnsi="Palatino Linotype"/>
          <w:sz w:val="24"/>
          <w:szCs w:val="24"/>
          <w:lang w:val="es-ES"/>
        </w:rPr>
        <w:t xml:space="preserve"> cura para la joven Giuliana Liguori", dijo el alcalde Juan Carlos Bermúdez. "Únase al equipo del </w:t>
      </w:r>
      <w:r w:rsidRPr="00597BCF">
        <w:rPr>
          <w:rFonts w:ascii="Palatino Linotype" w:hAnsi="Palatino Linotype"/>
          <w:i/>
          <w:sz w:val="24"/>
          <w:szCs w:val="24"/>
          <w:lang w:val="es-ES"/>
        </w:rPr>
        <w:t>Doral contra la Diabetes</w:t>
      </w:r>
      <w:r w:rsidRPr="00597BCF">
        <w:rPr>
          <w:rFonts w:ascii="Palatino Linotype" w:hAnsi="Palatino Linotype"/>
          <w:sz w:val="24"/>
          <w:szCs w:val="24"/>
          <w:lang w:val="es-ES"/>
        </w:rPr>
        <w:t xml:space="preserve"> para apoyar y ayudar a recaudar fondos para ayudar a todas las familias afectadas que necesiten nuestra ayuda:</w:t>
      </w:r>
      <w:r w:rsidRPr="00597BCF">
        <w:rPr>
          <w:lang w:val="es-ES"/>
        </w:rPr>
        <w:t xml:space="preserve"> </w:t>
      </w:r>
      <w:hyperlink r:id="rId7" w:history="1">
        <w:r w:rsidRPr="00597BCF">
          <w:rPr>
            <w:rStyle w:val="Hyperlink"/>
            <w:rFonts w:ascii="Palatino Linotype" w:hAnsi="Palatino Linotype"/>
            <w:sz w:val="24"/>
            <w:szCs w:val="24"/>
            <w:lang w:val="es-ES"/>
          </w:rPr>
          <w:t>https://bit.ly/2VmA9Xx</w:t>
        </w:r>
      </w:hyperlink>
      <w:r w:rsidRPr="00597BCF">
        <w:rPr>
          <w:rFonts w:ascii="Palatino Linotype" w:hAnsi="Palatino Linotype"/>
          <w:sz w:val="24"/>
          <w:szCs w:val="24"/>
          <w:lang w:val="es-ES"/>
        </w:rPr>
        <w:t>.”</w:t>
      </w:r>
    </w:p>
    <w:p w14:paraId="5E071058" w14:textId="500ADEC1" w:rsidR="00191FA3" w:rsidRPr="00764146" w:rsidRDefault="00191FA3" w:rsidP="00191FA3">
      <w:pPr>
        <w:pStyle w:val="NormalWeb"/>
        <w:spacing w:beforeLines="0" w:afterLines="0"/>
        <w:jc w:val="both"/>
        <w:rPr>
          <w:rFonts w:ascii="Palatino Linotype" w:hAnsi="Palatino Linotype"/>
          <w:sz w:val="24"/>
          <w:szCs w:val="24"/>
          <w:lang w:val="es-ES"/>
        </w:rPr>
      </w:pPr>
    </w:p>
    <w:p w14:paraId="55BCC7DA" w14:textId="698491AE" w:rsidR="00191FA3" w:rsidRPr="00764146" w:rsidRDefault="00676FF1" w:rsidP="00191FA3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  <w:lang w:val="es-ES"/>
        </w:rPr>
      </w:pPr>
      <w:r w:rsidRPr="00764146">
        <w:rPr>
          <w:rFonts w:ascii="Palatino Linotype" w:hAnsi="Palatino Linotype"/>
          <w:sz w:val="24"/>
          <w:szCs w:val="24"/>
          <w:lang w:val="es-ES"/>
        </w:rPr>
        <w:t xml:space="preserve">Se quiere motivar a todas las personas de todas las edades a participar en JDRF One Walk y disfrutar de un día divertido lleno de música, bocadillos saludables y mucho más. El registro para acceder al evento comienza a las 7:30AM. </w:t>
      </w:r>
      <w:r w:rsidR="00DF25AF" w:rsidRPr="00764146">
        <w:rPr>
          <w:rFonts w:ascii="Palatino Linotype" w:hAnsi="Palatino Linotype"/>
          <w:sz w:val="24"/>
          <w:szCs w:val="24"/>
          <w:lang w:val="es-ES"/>
        </w:rPr>
        <w:t xml:space="preserve"> L</w:t>
      </w:r>
      <w:r w:rsidRPr="00764146">
        <w:rPr>
          <w:rFonts w:ascii="Palatino Linotype" w:hAnsi="Palatino Linotype"/>
          <w:sz w:val="24"/>
          <w:szCs w:val="24"/>
          <w:lang w:val="es-ES"/>
        </w:rPr>
        <w:t>a caminata del JDRF One Walk tendrá</w:t>
      </w:r>
      <w:r w:rsidR="00DF25AF" w:rsidRPr="00764146">
        <w:rPr>
          <w:rFonts w:ascii="Palatino Linotype" w:hAnsi="Palatino Linotype"/>
          <w:sz w:val="24"/>
          <w:szCs w:val="24"/>
          <w:lang w:val="es-ES"/>
        </w:rPr>
        <w:t xml:space="preserve"> en su totalidad</w:t>
      </w:r>
      <w:r w:rsidRPr="00764146">
        <w:rPr>
          <w:rFonts w:ascii="Palatino Linotype" w:hAnsi="Palatino Linotype"/>
          <w:sz w:val="24"/>
          <w:szCs w:val="24"/>
          <w:lang w:val="es-ES"/>
        </w:rPr>
        <w:t xml:space="preserve"> aproximadamente 3 millas de largo. Habrá </w:t>
      </w:r>
      <w:r w:rsidR="00DF25AF" w:rsidRPr="00764146">
        <w:rPr>
          <w:rFonts w:ascii="Palatino Linotype" w:hAnsi="Palatino Linotype"/>
          <w:sz w:val="24"/>
          <w:szCs w:val="24"/>
          <w:lang w:val="es-ES"/>
        </w:rPr>
        <w:t>divertidas</w:t>
      </w:r>
      <w:r w:rsidRPr="00764146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DF25AF" w:rsidRPr="00764146">
        <w:rPr>
          <w:rFonts w:ascii="Palatino Linotype" w:hAnsi="Palatino Linotype"/>
          <w:sz w:val="24"/>
          <w:szCs w:val="24"/>
          <w:lang w:val="es-ES"/>
        </w:rPr>
        <w:t>a</w:t>
      </w:r>
      <w:r w:rsidRPr="00764146">
        <w:rPr>
          <w:rFonts w:ascii="Palatino Linotype" w:hAnsi="Palatino Linotype"/>
          <w:sz w:val="24"/>
          <w:szCs w:val="24"/>
          <w:lang w:val="es-ES"/>
        </w:rPr>
        <w:t xml:space="preserve">ctividades para toda la familia, tales como </w:t>
      </w:r>
      <w:r w:rsidR="00DF25AF" w:rsidRPr="00764146">
        <w:rPr>
          <w:rFonts w:ascii="Palatino Linotype" w:hAnsi="Palatino Linotype"/>
          <w:sz w:val="24"/>
          <w:szCs w:val="24"/>
          <w:lang w:val="es-ES"/>
        </w:rPr>
        <w:t xml:space="preserve">por ejemplo </w:t>
      </w:r>
      <w:r w:rsidRPr="00764146">
        <w:rPr>
          <w:rFonts w:ascii="Palatino Linotype" w:hAnsi="Palatino Linotype"/>
          <w:sz w:val="24"/>
          <w:szCs w:val="24"/>
          <w:lang w:val="es-ES"/>
        </w:rPr>
        <w:t>un zoológico de mascotas.</w:t>
      </w:r>
    </w:p>
    <w:p w14:paraId="464BE7C9" w14:textId="77777777" w:rsidR="00191FA3" w:rsidRPr="00764146" w:rsidRDefault="00191FA3" w:rsidP="00191FA3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  <w:lang w:val="es-ES"/>
        </w:rPr>
      </w:pPr>
    </w:p>
    <w:p w14:paraId="26A4BDE9" w14:textId="3698FD5B" w:rsidR="00191FA3" w:rsidRPr="00764146" w:rsidRDefault="00191FA3" w:rsidP="00D95B7F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  <w:lang w:val="es-ES"/>
        </w:rPr>
      </w:pPr>
      <w:r w:rsidRPr="00764146">
        <w:rPr>
          <w:rFonts w:ascii="Palatino Linotype" w:hAnsi="Palatino Linotype"/>
          <w:sz w:val="24"/>
          <w:szCs w:val="24"/>
          <w:lang w:val="es-ES"/>
        </w:rPr>
        <w:t xml:space="preserve">La diabetes de tipo 1 es una enfermedad autoinmune crónica que pone en peligro la vida de aquel </w:t>
      </w:r>
      <w:r w:rsidR="00DF25AF" w:rsidRPr="00764146">
        <w:rPr>
          <w:rFonts w:ascii="Palatino Linotype" w:hAnsi="Palatino Linotype"/>
          <w:sz w:val="24"/>
          <w:szCs w:val="24"/>
          <w:lang w:val="es-ES"/>
        </w:rPr>
        <w:t>que la</w:t>
      </w:r>
      <w:r w:rsidRPr="00764146">
        <w:rPr>
          <w:rFonts w:ascii="Palatino Linotype" w:hAnsi="Palatino Linotype"/>
          <w:sz w:val="24"/>
          <w:szCs w:val="24"/>
          <w:lang w:val="es-ES"/>
        </w:rPr>
        <w:t xml:space="preserve"> adolece y que afecta a niños y adultos a cualquier edad. En la diabetes tipo 1, el sistema inmunológico del cuerpo destruye las células que liberan insulina, eliminando finalmente la producción de insulina del cuerpo. La diabetes de tipo 1 requiere un control riguroso </w:t>
      </w:r>
      <w:r w:rsidR="00DF25AF" w:rsidRPr="00764146">
        <w:rPr>
          <w:rFonts w:ascii="Palatino Linotype" w:hAnsi="Palatino Linotype"/>
          <w:sz w:val="24"/>
          <w:szCs w:val="24"/>
          <w:lang w:val="es-ES"/>
        </w:rPr>
        <w:t>sobre</w:t>
      </w:r>
      <w:r w:rsidRPr="00764146">
        <w:rPr>
          <w:rFonts w:ascii="Palatino Linotype" w:hAnsi="Palatino Linotype"/>
          <w:sz w:val="24"/>
          <w:szCs w:val="24"/>
          <w:lang w:val="es-ES"/>
        </w:rPr>
        <w:t xml:space="preserve"> los niveles de glucosa en la sangre, las 24 horas del día</w:t>
      </w:r>
      <w:r w:rsidR="00DF25AF" w:rsidRPr="00764146">
        <w:rPr>
          <w:rFonts w:ascii="Palatino Linotype" w:hAnsi="Palatino Linotype"/>
          <w:sz w:val="24"/>
          <w:szCs w:val="24"/>
          <w:lang w:val="es-ES"/>
        </w:rPr>
        <w:t>,</w:t>
      </w:r>
      <w:r w:rsidRPr="00764146">
        <w:rPr>
          <w:rFonts w:ascii="Palatino Linotype" w:hAnsi="Palatino Linotype"/>
          <w:sz w:val="24"/>
          <w:szCs w:val="24"/>
          <w:lang w:val="es-ES"/>
        </w:rPr>
        <w:t xml:space="preserve"> para evitar complicaciones que pued</w:t>
      </w:r>
      <w:r w:rsidR="00DF25AF" w:rsidRPr="00764146">
        <w:rPr>
          <w:rFonts w:ascii="Palatino Linotype" w:hAnsi="Palatino Linotype"/>
          <w:sz w:val="24"/>
          <w:szCs w:val="24"/>
          <w:lang w:val="es-ES"/>
        </w:rPr>
        <w:t>a</w:t>
      </w:r>
      <w:r w:rsidRPr="00764146">
        <w:rPr>
          <w:rFonts w:ascii="Palatino Linotype" w:hAnsi="Palatino Linotype"/>
          <w:sz w:val="24"/>
          <w:szCs w:val="24"/>
          <w:lang w:val="es-ES"/>
        </w:rPr>
        <w:t>n llegar a ser devastadoras. La aparición de la T1D es repentina e inevitable y no está relacionada con la dieta o con el estilo de vida.</w:t>
      </w:r>
    </w:p>
    <w:p w14:paraId="38DA54D9" w14:textId="77777777" w:rsidR="00404E8C" w:rsidRPr="00764146" w:rsidRDefault="00404E8C" w:rsidP="00404E8C">
      <w:pPr>
        <w:jc w:val="both"/>
        <w:rPr>
          <w:rFonts w:ascii="Palatino Linotype" w:eastAsia="Arial Unicode MS" w:hAnsi="Palatino Linotype"/>
          <w:b/>
          <w:sz w:val="24"/>
          <w:szCs w:val="24"/>
          <w:lang w:val="es-ES"/>
        </w:rPr>
      </w:pPr>
    </w:p>
    <w:p w14:paraId="2AF5DBB4" w14:textId="329274F6" w:rsidR="00404E8C" w:rsidRPr="00764146" w:rsidRDefault="00404E8C" w:rsidP="00404E8C">
      <w:pPr>
        <w:jc w:val="both"/>
        <w:rPr>
          <w:rFonts w:ascii="Palatino Linotype" w:eastAsia="Arial Unicode MS" w:hAnsi="Palatino Linotype"/>
          <w:b/>
          <w:sz w:val="24"/>
          <w:szCs w:val="24"/>
          <w:lang w:val="es-ES"/>
        </w:rPr>
      </w:pPr>
      <w:r w:rsidRPr="00764146">
        <w:rPr>
          <w:rFonts w:ascii="Palatino Linotype" w:hAnsi="Palatino Linotype"/>
          <w:b/>
          <w:sz w:val="24"/>
          <w:szCs w:val="24"/>
          <w:lang w:val="es-ES"/>
        </w:rPr>
        <w:t>Sobre JDRF</w:t>
      </w:r>
    </w:p>
    <w:p w14:paraId="636935DC" w14:textId="77777777" w:rsidR="001C7056" w:rsidRPr="00764146" w:rsidRDefault="001C7056" w:rsidP="00404E8C">
      <w:pPr>
        <w:jc w:val="both"/>
        <w:rPr>
          <w:rFonts w:ascii="Palatino Linotype" w:eastAsia="Arial Unicode MS" w:hAnsi="Palatino Linotype"/>
          <w:b/>
          <w:sz w:val="24"/>
          <w:szCs w:val="24"/>
          <w:lang w:val="es-ES"/>
        </w:rPr>
      </w:pPr>
    </w:p>
    <w:p w14:paraId="34FA5E2F" w14:textId="15460110" w:rsidR="006A0DCA" w:rsidRPr="00764146" w:rsidRDefault="00191FA3" w:rsidP="00404E8C">
      <w:pPr>
        <w:jc w:val="both"/>
        <w:rPr>
          <w:rFonts w:ascii="Palatino Linotype" w:eastAsiaTheme="minorHAnsi" w:hAnsi="Palatino Linotype" w:cstheme="minorHAnsi"/>
          <w:color w:val="000000" w:themeColor="text1"/>
          <w:sz w:val="24"/>
          <w:szCs w:val="24"/>
          <w:lang w:val="es-ES"/>
        </w:rPr>
      </w:pPr>
      <w:r w:rsidRPr="00764146">
        <w:rPr>
          <w:rFonts w:ascii="Palatino Linotype" w:hAnsi="Palatino Linotype"/>
          <w:sz w:val="24"/>
          <w:szCs w:val="24"/>
          <w:lang w:val="es-ES"/>
        </w:rPr>
        <w:t xml:space="preserve">El JDRF es la principal organización mundial que financia la investigación sobre la diabetes tipo 1 (T1D). Nuestra misión es acelerar los avances inesperados que cambian la vida y tenemos como fin el curar, prevenir y tratar la T1D y sus complicaciones. Para lograr esto, el JDRF ha invertido casi 2.000 </w:t>
      </w:r>
      <w:r w:rsidRPr="00764146">
        <w:rPr>
          <w:rFonts w:ascii="Palatino Linotype" w:hAnsi="Palatino Linotype"/>
          <w:sz w:val="24"/>
          <w:szCs w:val="24"/>
          <w:lang w:val="es-ES"/>
        </w:rPr>
        <w:lastRenderedPageBreak/>
        <w:t xml:space="preserve">millones de dólares en fondos de investigación desde nuestros inicios. Somos una organización construida sobre un modelo a base de personas que se </w:t>
      </w:r>
      <w:r w:rsidR="00DF25AF" w:rsidRPr="00764146">
        <w:rPr>
          <w:rFonts w:ascii="Palatino Linotype" w:hAnsi="Palatino Linotype"/>
          <w:sz w:val="24"/>
          <w:szCs w:val="24"/>
          <w:lang w:val="es-ES"/>
        </w:rPr>
        <w:t>interconectan</w:t>
      </w:r>
      <w:r w:rsidRPr="00764146">
        <w:rPr>
          <w:rFonts w:ascii="Palatino Linotype" w:hAnsi="Palatino Linotype"/>
          <w:sz w:val="24"/>
          <w:szCs w:val="24"/>
          <w:lang w:val="es-ES"/>
        </w:rPr>
        <w:t xml:space="preserve"> en sus comunidades locales, colaborando a nivel regional para lograr eficiencia y un impacto más amplio en la recaudación de fondos, y uniéndose en un escenario nacional para unir recursos, pasión y energía. Colaboramos con instituciones académicas, con aquellos que crean políticas de acción y con socios corporativos e industriales con el fin de desarrollar y entregar una línea de terapias innovadoras para las personas que viven con T1D. Nuestro </w:t>
      </w:r>
      <w:r w:rsidR="00DF25AF" w:rsidRPr="00764146">
        <w:rPr>
          <w:rFonts w:ascii="Palatino Linotype" w:hAnsi="Palatino Linotype"/>
          <w:sz w:val="24"/>
          <w:szCs w:val="24"/>
          <w:lang w:val="es-ES"/>
        </w:rPr>
        <w:t>personal,</w:t>
      </w:r>
      <w:r w:rsidRPr="00764146">
        <w:rPr>
          <w:rFonts w:ascii="Palatino Linotype" w:hAnsi="Palatino Linotype"/>
          <w:sz w:val="24"/>
          <w:szCs w:val="24"/>
          <w:lang w:val="es-ES"/>
        </w:rPr>
        <w:t xml:space="preserve"> así como nuestros voluntarios en 96 lugares de los Estados Unidos y en nuestras seis filiales internacionales se dedican a la promoción, al compromiso con la comunidad y a nuestra visión de vivir en un mundo sin T1D. Para obtener más información, visite jdrf.org o síganos en Twitter: @JDRF.</w:t>
      </w:r>
    </w:p>
    <w:tbl>
      <w:tblPr>
        <w:tblpPr w:leftFromText="180" w:rightFromText="180" w:vertAnchor="text" w:tblpY="131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7974"/>
      </w:tblGrid>
      <w:tr w:rsidR="006A0DCA" w:rsidRPr="00764146" w14:paraId="045753CF" w14:textId="77777777">
        <w:trPr>
          <w:trHeight w:val="4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C0A18" w14:textId="77777777" w:rsidR="006A0DCA" w:rsidRPr="00764146" w:rsidRDefault="006A0DCA" w:rsidP="005C0D73">
            <w:pPr>
              <w:spacing w:before="100" w:beforeAutospacing="1" w:line="276" w:lineRule="auto"/>
              <w:rPr>
                <w:rFonts w:ascii="Palatino Linotype" w:eastAsia="Calibri" w:hAnsi="Palatino Linotype" w:cstheme="minorHAnsi"/>
                <w:b/>
                <w:color w:val="000000"/>
                <w:sz w:val="24"/>
                <w:szCs w:val="24"/>
                <w:lang w:val="es-ES"/>
              </w:rPr>
            </w:pPr>
            <w:r w:rsidRPr="00764146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QUÉ:</w:t>
            </w:r>
          </w:p>
        </w:tc>
        <w:tc>
          <w:tcPr>
            <w:tcW w:w="3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BE619" w14:textId="59275252" w:rsidR="006A0DCA" w:rsidRPr="00764146" w:rsidRDefault="006A0DCA" w:rsidP="006A0DCA">
            <w:pPr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  <w:r w:rsidRPr="00764146">
              <w:rPr>
                <w:rFonts w:ascii="Palatino Linotype" w:hAnsi="Palatino Linotype"/>
                <w:b/>
                <w:sz w:val="24"/>
                <w:szCs w:val="24"/>
                <w:lang w:val="es-ES"/>
              </w:rPr>
              <w:t xml:space="preserve"> </w:t>
            </w:r>
            <w:r w:rsidRPr="00764146">
              <w:rPr>
                <w:rFonts w:ascii="Palatino Linotype" w:hAnsi="Palatino Linotype"/>
                <w:sz w:val="24"/>
                <w:szCs w:val="24"/>
                <w:lang w:val="es-ES"/>
              </w:rPr>
              <w:t xml:space="preserve">   </w:t>
            </w:r>
            <w:r w:rsidRPr="00764146">
              <w:rPr>
                <w:rFonts w:ascii="Palatino Linotype" w:hAnsi="Palatino Linotype"/>
                <w:b/>
                <w:sz w:val="24"/>
                <w:szCs w:val="24"/>
                <w:lang w:val="es-ES"/>
              </w:rPr>
              <w:t>JDRF One Walk®</w:t>
            </w:r>
          </w:p>
        </w:tc>
      </w:tr>
      <w:tr w:rsidR="006A0DCA" w:rsidRPr="00764146" w14:paraId="3AE9DB73" w14:textId="77777777">
        <w:trPr>
          <w:trHeight w:val="4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6D018" w14:textId="77777777" w:rsidR="006A0DCA" w:rsidRPr="00764146" w:rsidRDefault="006A0DCA" w:rsidP="005C0D73">
            <w:pPr>
              <w:spacing w:before="100" w:beforeAutospacing="1" w:line="276" w:lineRule="auto"/>
              <w:rPr>
                <w:rFonts w:ascii="Palatino Linotype" w:hAnsi="Palatino Linotype" w:cstheme="minorHAnsi"/>
                <w:color w:val="2A2A2A"/>
                <w:sz w:val="24"/>
                <w:szCs w:val="24"/>
                <w:lang w:val="es-ES"/>
              </w:rPr>
            </w:pPr>
            <w:r w:rsidRPr="00764146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es-ES"/>
              </w:rPr>
              <w:t>CUÁNDO:</w:t>
            </w:r>
          </w:p>
        </w:tc>
        <w:tc>
          <w:tcPr>
            <w:tcW w:w="3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9DC6B" w14:textId="31DB790E" w:rsidR="006A0DCA" w:rsidRPr="00764146" w:rsidRDefault="00D76793" w:rsidP="007E63FF">
            <w:pPr>
              <w:spacing w:line="276" w:lineRule="auto"/>
              <w:jc w:val="both"/>
              <w:rPr>
                <w:rFonts w:ascii="Palatino Linotype" w:hAnsi="Palatino Linotype" w:cstheme="minorHAnsi"/>
                <w:spacing w:val="4"/>
                <w:sz w:val="24"/>
                <w:szCs w:val="24"/>
                <w:lang w:val="es-ES"/>
              </w:rPr>
            </w:pPr>
            <w:r w:rsidRPr="00764146">
              <w:rPr>
                <w:rFonts w:ascii="Palatino Linotype" w:hAnsi="Palatino Linotype"/>
                <w:sz w:val="24"/>
                <w:szCs w:val="24"/>
                <w:lang w:val="es-ES"/>
              </w:rPr>
              <w:t xml:space="preserve">  14 de marzo de 2020</w:t>
            </w:r>
            <w:r w:rsidR="00597BCF">
              <w:rPr>
                <w:rFonts w:ascii="Palatino Linotype" w:hAnsi="Palatino Linotype"/>
                <w:sz w:val="24"/>
                <w:szCs w:val="24"/>
                <w:lang w:val="es-ES"/>
              </w:rPr>
              <w:t xml:space="preserve"> </w:t>
            </w:r>
            <w:r w:rsidRPr="00764146">
              <w:rPr>
                <w:rFonts w:ascii="Palatino Linotype" w:hAnsi="Palatino Linotype"/>
                <w:sz w:val="24"/>
                <w:szCs w:val="24"/>
                <w:lang w:val="es-ES"/>
              </w:rPr>
              <w:t xml:space="preserve">(registro en </w:t>
            </w:r>
            <w:r w:rsidR="00597BCF">
              <w:rPr>
                <w:rFonts w:ascii="Palatino Linotype" w:hAnsi="Palatino Linotype"/>
                <w:sz w:val="24"/>
                <w:szCs w:val="24"/>
                <w:lang w:val="es-ES"/>
              </w:rPr>
              <w:t>el evento</w:t>
            </w:r>
            <w:r w:rsidRPr="00764146">
              <w:rPr>
                <w:rFonts w:ascii="Palatino Linotype" w:hAnsi="Palatino Linotype"/>
                <w:sz w:val="24"/>
                <w:szCs w:val="24"/>
                <w:lang w:val="es-ES"/>
              </w:rPr>
              <w:t xml:space="preserve"> a las 7:30 a.m.; la caminata comienza a las 9:00 a.m.)</w:t>
            </w:r>
          </w:p>
        </w:tc>
      </w:tr>
      <w:tr w:rsidR="006A0DCA" w:rsidRPr="00764146" w14:paraId="3EEBB7A0" w14:textId="77777777">
        <w:trPr>
          <w:trHeight w:val="4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497CE" w14:textId="77777777" w:rsidR="006A0DCA" w:rsidRPr="00764146" w:rsidRDefault="006A0DCA" w:rsidP="005C0D73">
            <w:pPr>
              <w:spacing w:before="100" w:beforeAutospacing="1" w:line="276" w:lineRule="auto"/>
              <w:rPr>
                <w:rFonts w:ascii="Palatino Linotype" w:hAnsi="Palatino Linotype" w:cstheme="minorHAnsi"/>
                <w:b/>
                <w:color w:val="2A2A2A"/>
                <w:sz w:val="24"/>
                <w:szCs w:val="24"/>
                <w:lang w:val="es-ES"/>
              </w:rPr>
            </w:pPr>
            <w:r w:rsidRPr="00764146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DÓNDE:</w:t>
            </w:r>
          </w:p>
        </w:tc>
        <w:tc>
          <w:tcPr>
            <w:tcW w:w="3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08930" w14:textId="1AA420BA" w:rsidR="006A0DCA" w:rsidRPr="00764146" w:rsidRDefault="006A0DCA" w:rsidP="006A0DCA">
            <w:pPr>
              <w:jc w:val="both"/>
              <w:rPr>
                <w:rFonts w:ascii="Palatino Linotype" w:eastAsiaTheme="minorHAnsi" w:hAnsi="Palatino Linotype" w:cs="Arial"/>
                <w:color w:val="000000" w:themeColor="text1"/>
                <w:sz w:val="24"/>
                <w:szCs w:val="24"/>
                <w:lang w:val="es-ES"/>
              </w:rPr>
            </w:pPr>
            <w:r w:rsidRPr="00764146">
              <w:rPr>
                <w:rFonts w:ascii="Palatino Linotype" w:hAnsi="Palatino Linotype"/>
                <w:bCs/>
                <w:sz w:val="24"/>
                <w:szCs w:val="24"/>
                <w:lang w:val="es-ES"/>
              </w:rPr>
              <w:t xml:space="preserve">  Tropical Park, </w:t>
            </w:r>
            <w:r w:rsidRPr="00764146">
              <w:rPr>
                <w:rFonts w:ascii="Palatino Linotype" w:hAnsi="Palatino Linotype"/>
                <w:sz w:val="24"/>
                <w:szCs w:val="24"/>
                <w:lang w:val="es-ES"/>
              </w:rPr>
              <w:t>7900</w:t>
            </w:r>
            <w:r w:rsidRPr="00764146">
              <w:rPr>
                <w:rFonts w:ascii="Palatino Linotype" w:hAnsi="Palatino Linotype"/>
                <w:bCs/>
                <w:sz w:val="24"/>
                <w:szCs w:val="24"/>
                <w:lang w:val="es-ES"/>
              </w:rPr>
              <w:t xml:space="preserve"> SW 40th St, Miami, FL 33155</w:t>
            </w:r>
          </w:p>
        </w:tc>
      </w:tr>
      <w:tr w:rsidR="006A0DCA" w:rsidRPr="00764146" w14:paraId="0CF1B248" w14:textId="77777777">
        <w:trPr>
          <w:trHeight w:val="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05003" w14:textId="77777777" w:rsidR="006A0DCA" w:rsidRPr="00764146" w:rsidRDefault="006A0DCA" w:rsidP="005C0D73">
            <w:pPr>
              <w:spacing w:before="100" w:beforeAutospacing="1"/>
              <w:rPr>
                <w:rFonts w:ascii="Palatino Linotype" w:hAnsi="Palatino Linotype" w:cstheme="minorHAnsi"/>
                <w:b/>
                <w:color w:val="2A2A2A"/>
                <w:sz w:val="24"/>
                <w:szCs w:val="24"/>
                <w:lang w:val="es-ES"/>
              </w:rPr>
            </w:pPr>
            <w:r w:rsidRPr="00764146">
              <w:rPr>
                <w:rFonts w:ascii="Palatino Linotype" w:hAnsi="Palatino Linotype"/>
                <w:b/>
                <w:sz w:val="24"/>
                <w:szCs w:val="24"/>
                <w:lang w:val="es-ES"/>
              </w:rPr>
              <w:t>CONTACTO PARA LOS MEDIOS:</w:t>
            </w:r>
          </w:p>
        </w:tc>
        <w:tc>
          <w:tcPr>
            <w:tcW w:w="3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A6997" w14:textId="39A37218" w:rsidR="006A0DCA" w:rsidRPr="00764146" w:rsidRDefault="006A0DCA" w:rsidP="006A0DCA">
            <w:pPr>
              <w:spacing w:line="276" w:lineRule="auto"/>
              <w:rPr>
                <w:rFonts w:ascii="Palatino Linotype" w:hAnsi="Palatino Linotype" w:cs="Arial"/>
                <w:color w:val="0000FF"/>
                <w:sz w:val="24"/>
                <w:szCs w:val="24"/>
                <w:u w:val="single"/>
                <w:lang w:val="es-ES"/>
              </w:rPr>
            </w:pPr>
            <w:r w:rsidRPr="00764146"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  <w:t xml:space="preserve">  Maggie Santos 305-409-9762 o </w:t>
            </w:r>
            <w:hyperlink r:id="rId8" w:history="1">
              <w:r w:rsidRPr="00764146">
                <w:rPr>
                  <w:rStyle w:val="Hyperlink"/>
                  <w:rFonts w:ascii="Palatino Linotype" w:hAnsi="Palatino Linotype"/>
                  <w:sz w:val="24"/>
                  <w:szCs w:val="24"/>
                  <w:lang w:val="es-ES"/>
                </w:rPr>
                <w:t>Maggie.Santos@cityofdoral.com</w:t>
              </w:r>
            </w:hyperlink>
          </w:p>
        </w:tc>
      </w:tr>
    </w:tbl>
    <w:p w14:paraId="2F512144" w14:textId="77777777" w:rsidR="006A0DCA" w:rsidRPr="00764146" w:rsidRDefault="006A0DCA" w:rsidP="00787903">
      <w:pPr>
        <w:pStyle w:val="NormalWeb"/>
        <w:spacing w:beforeLines="0" w:afterLines="0"/>
        <w:rPr>
          <w:rFonts w:ascii="Palatino Linotype" w:hAnsi="Palatino Linotype"/>
          <w:sz w:val="24"/>
          <w:szCs w:val="24"/>
          <w:lang w:val="es-ES"/>
        </w:rPr>
      </w:pPr>
    </w:p>
    <w:p w14:paraId="054C1C5E" w14:textId="77777777" w:rsidR="009543D4" w:rsidRPr="00764146" w:rsidRDefault="009543D4" w:rsidP="00404E8C">
      <w:pPr>
        <w:rPr>
          <w:rFonts w:ascii="Palatino Linotype" w:eastAsiaTheme="minorHAnsi" w:hAnsi="Palatino Linotype" w:cstheme="minorHAnsi"/>
          <w:color w:val="000000" w:themeColor="text1"/>
          <w:sz w:val="24"/>
          <w:szCs w:val="24"/>
          <w:lang w:val="es-ES"/>
        </w:rPr>
      </w:pPr>
    </w:p>
    <w:p w14:paraId="53E8F087" w14:textId="77777777" w:rsidR="0091526C" w:rsidRPr="00764146" w:rsidRDefault="00EF7D94" w:rsidP="00605B75">
      <w:pPr>
        <w:jc w:val="center"/>
        <w:rPr>
          <w:rFonts w:ascii="Palatino Linotype" w:eastAsiaTheme="minorHAnsi" w:hAnsi="Palatino Linotype" w:cstheme="minorHAnsi"/>
          <w:b/>
          <w:color w:val="000000" w:themeColor="text1"/>
          <w:sz w:val="24"/>
          <w:szCs w:val="24"/>
          <w:lang w:val="es-ES"/>
        </w:rPr>
      </w:pPr>
      <w:r w:rsidRPr="00764146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>###</w:t>
      </w:r>
    </w:p>
    <w:sectPr w:rsidR="0091526C" w:rsidRPr="00764146" w:rsidSect="00AA3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CB"/>
    <w:rsid w:val="00014640"/>
    <w:rsid w:val="00033764"/>
    <w:rsid w:val="00043436"/>
    <w:rsid w:val="00053D60"/>
    <w:rsid w:val="000567D7"/>
    <w:rsid w:val="00070B31"/>
    <w:rsid w:val="000759FF"/>
    <w:rsid w:val="0008614E"/>
    <w:rsid w:val="00091F62"/>
    <w:rsid w:val="000A08ED"/>
    <w:rsid w:val="000A38FD"/>
    <w:rsid w:val="000B6743"/>
    <w:rsid w:val="000E6F12"/>
    <w:rsid w:val="000F35A9"/>
    <w:rsid w:val="000F53EE"/>
    <w:rsid w:val="000F77A9"/>
    <w:rsid w:val="0011388A"/>
    <w:rsid w:val="00116FAA"/>
    <w:rsid w:val="00122A30"/>
    <w:rsid w:val="001302E6"/>
    <w:rsid w:val="0016229F"/>
    <w:rsid w:val="0017051A"/>
    <w:rsid w:val="001839D0"/>
    <w:rsid w:val="00190CFB"/>
    <w:rsid w:val="00191FA3"/>
    <w:rsid w:val="00193F04"/>
    <w:rsid w:val="001B124B"/>
    <w:rsid w:val="001C06F7"/>
    <w:rsid w:val="001C0AC2"/>
    <w:rsid w:val="001C7056"/>
    <w:rsid w:val="001D4DE4"/>
    <w:rsid w:val="00200438"/>
    <w:rsid w:val="00201B5A"/>
    <w:rsid w:val="00221F52"/>
    <w:rsid w:val="002472E7"/>
    <w:rsid w:val="0025073A"/>
    <w:rsid w:val="00250E79"/>
    <w:rsid w:val="0025142B"/>
    <w:rsid w:val="002528F2"/>
    <w:rsid w:val="00254DD2"/>
    <w:rsid w:val="00280386"/>
    <w:rsid w:val="002819AF"/>
    <w:rsid w:val="002C5F25"/>
    <w:rsid w:val="002D3388"/>
    <w:rsid w:val="002F682F"/>
    <w:rsid w:val="0030004E"/>
    <w:rsid w:val="003227C3"/>
    <w:rsid w:val="003426E6"/>
    <w:rsid w:val="00354DAC"/>
    <w:rsid w:val="00354F57"/>
    <w:rsid w:val="00364919"/>
    <w:rsid w:val="00370C88"/>
    <w:rsid w:val="003906FC"/>
    <w:rsid w:val="003C299A"/>
    <w:rsid w:val="003D3E95"/>
    <w:rsid w:val="003E20DC"/>
    <w:rsid w:val="00404E8C"/>
    <w:rsid w:val="00412121"/>
    <w:rsid w:val="00414CD3"/>
    <w:rsid w:val="00427705"/>
    <w:rsid w:val="00457B25"/>
    <w:rsid w:val="0046620F"/>
    <w:rsid w:val="00467AA9"/>
    <w:rsid w:val="00471C17"/>
    <w:rsid w:val="00473799"/>
    <w:rsid w:val="00475DF2"/>
    <w:rsid w:val="00491A66"/>
    <w:rsid w:val="004937EE"/>
    <w:rsid w:val="004953CD"/>
    <w:rsid w:val="004B69E2"/>
    <w:rsid w:val="004D7E95"/>
    <w:rsid w:val="004F2FED"/>
    <w:rsid w:val="004F4359"/>
    <w:rsid w:val="00504DC6"/>
    <w:rsid w:val="00510F07"/>
    <w:rsid w:val="00514ADC"/>
    <w:rsid w:val="0051594B"/>
    <w:rsid w:val="00524225"/>
    <w:rsid w:val="00531402"/>
    <w:rsid w:val="005318FC"/>
    <w:rsid w:val="00541364"/>
    <w:rsid w:val="00597BCF"/>
    <w:rsid w:val="005C135D"/>
    <w:rsid w:val="005C7E2B"/>
    <w:rsid w:val="006019B7"/>
    <w:rsid w:val="00602B46"/>
    <w:rsid w:val="00605B75"/>
    <w:rsid w:val="006060D9"/>
    <w:rsid w:val="00607591"/>
    <w:rsid w:val="006141DA"/>
    <w:rsid w:val="0062100A"/>
    <w:rsid w:val="0065396B"/>
    <w:rsid w:val="00656D0D"/>
    <w:rsid w:val="006732AD"/>
    <w:rsid w:val="00676FF1"/>
    <w:rsid w:val="0069167B"/>
    <w:rsid w:val="006A0DCA"/>
    <w:rsid w:val="006B561C"/>
    <w:rsid w:val="006B7B9B"/>
    <w:rsid w:val="006C223A"/>
    <w:rsid w:val="006E08B5"/>
    <w:rsid w:val="006E2363"/>
    <w:rsid w:val="006F3FD7"/>
    <w:rsid w:val="006F7258"/>
    <w:rsid w:val="007018B3"/>
    <w:rsid w:val="00741117"/>
    <w:rsid w:val="007418B0"/>
    <w:rsid w:val="007432CF"/>
    <w:rsid w:val="00745774"/>
    <w:rsid w:val="0074641F"/>
    <w:rsid w:val="0075362D"/>
    <w:rsid w:val="00760F8F"/>
    <w:rsid w:val="00763E46"/>
    <w:rsid w:val="00764146"/>
    <w:rsid w:val="00767C41"/>
    <w:rsid w:val="00770954"/>
    <w:rsid w:val="00786704"/>
    <w:rsid w:val="00787903"/>
    <w:rsid w:val="00793DAE"/>
    <w:rsid w:val="007C1ED7"/>
    <w:rsid w:val="007D0252"/>
    <w:rsid w:val="007E2368"/>
    <w:rsid w:val="007E47ED"/>
    <w:rsid w:val="007E63FF"/>
    <w:rsid w:val="007F5895"/>
    <w:rsid w:val="00803134"/>
    <w:rsid w:val="0080767E"/>
    <w:rsid w:val="008205CB"/>
    <w:rsid w:val="0083365D"/>
    <w:rsid w:val="00864AF0"/>
    <w:rsid w:val="00873130"/>
    <w:rsid w:val="00875CEB"/>
    <w:rsid w:val="0087740E"/>
    <w:rsid w:val="0088690E"/>
    <w:rsid w:val="008922D4"/>
    <w:rsid w:val="008975B5"/>
    <w:rsid w:val="008A35F5"/>
    <w:rsid w:val="008B75B3"/>
    <w:rsid w:val="008E373A"/>
    <w:rsid w:val="00900EE6"/>
    <w:rsid w:val="00905DED"/>
    <w:rsid w:val="0091526C"/>
    <w:rsid w:val="0091627E"/>
    <w:rsid w:val="009165D4"/>
    <w:rsid w:val="00943BF7"/>
    <w:rsid w:val="00946707"/>
    <w:rsid w:val="009543D4"/>
    <w:rsid w:val="0095766F"/>
    <w:rsid w:val="00964AEC"/>
    <w:rsid w:val="00971553"/>
    <w:rsid w:val="009762B4"/>
    <w:rsid w:val="009A141B"/>
    <w:rsid w:val="009B5C8F"/>
    <w:rsid w:val="009C538C"/>
    <w:rsid w:val="009D558B"/>
    <w:rsid w:val="009D61CF"/>
    <w:rsid w:val="009E4712"/>
    <w:rsid w:val="00A25688"/>
    <w:rsid w:val="00A43B03"/>
    <w:rsid w:val="00A47CE6"/>
    <w:rsid w:val="00A500F0"/>
    <w:rsid w:val="00A60C76"/>
    <w:rsid w:val="00A6376F"/>
    <w:rsid w:val="00A64155"/>
    <w:rsid w:val="00A73293"/>
    <w:rsid w:val="00A75775"/>
    <w:rsid w:val="00A93B9E"/>
    <w:rsid w:val="00A94718"/>
    <w:rsid w:val="00AA076D"/>
    <w:rsid w:val="00AA388C"/>
    <w:rsid w:val="00AA3E79"/>
    <w:rsid w:val="00AA6F4C"/>
    <w:rsid w:val="00AC57A1"/>
    <w:rsid w:val="00AD52A1"/>
    <w:rsid w:val="00AF785D"/>
    <w:rsid w:val="00B1515C"/>
    <w:rsid w:val="00B352C7"/>
    <w:rsid w:val="00B43A5F"/>
    <w:rsid w:val="00B63429"/>
    <w:rsid w:val="00B72A80"/>
    <w:rsid w:val="00B8282F"/>
    <w:rsid w:val="00B849CE"/>
    <w:rsid w:val="00BA4BF9"/>
    <w:rsid w:val="00BB55F0"/>
    <w:rsid w:val="00BC7986"/>
    <w:rsid w:val="00BD21F6"/>
    <w:rsid w:val="00BD34D2"/>
    <w:rsid w:val="00BD3B0C"/>
    <w:rsid w:val="00BE6413"/>
    <w:rsid w:val="00C04C3C"/>
    <w:rsid w:val="00C20D72"/>
    <w:rsid w:val="00C21BAC"/>
    <w:rsid w:val="00C312A6"/>
    <w:rsid w:val="00C446E7"/>
    <w:rsid w:val="00C57D7E"/>
    <w:rsid w:val="00C8319C"/>
    <w:rsid w:val="00C910E1"/>
    <w:rsid w:val="00CA44ED"/>
    <w:rsid w:val="00CB723F"/>
    <w:rsid w:val="00CB7C95"/>
    <w:rsid w:val="00CD1F20"/>
    <w:rsid w:val="00CF3DF7"/>
    <w:rsid w:val="00D11D76"/>
    <w:rsid w:val="00D12D4D"/>
    <w:rsid w:val="00D16FA5"/>
    <w:rsid w:val="00D25200"/>
    <w:rsid w:val="00D41705"/>
    <w:rsid w:val="00D512BA"/>
    <w:rsid w:val="00D65CB9"/>
    <w:rsid w:val="00D76793"/>
    <w:rsid w:val="00D95B7F"/>
    <w:rsid w:val="00DA272A"/>
    <w:rsid w:val="00DA29D0"/>
    <w:rsid w:val="00DA3CB1"/>
    <w:rsid w:val="00DC405C"/>
    <w:rsid w:val="00DE4D80"/>
    <w:rsid w:val="00DF25AF"/>
    <w:rsid w:val="00DF6055"/>
    <w:rsid w:val="00E26B5C"/>
    <w:rsid w:val="00E347AD"/>
    <w:rsid w:val="00E4552F"/>
    <w:rsid w:val="00E513EC"/>
    <w:rsid w:val="00E535AD"/>
    <w:rsid w:val="00E54D68"/>
    <w:rsid w:val="00E5511A"/>
    <w:rsid w:val="00E63F21"/>
    <w:rsid w:val="00E90ED6"/>
    <w:rsid w:val="00EA1396"/>
    <w:rsid w:val="00EA2041"/>
    <w:rsid w:val="00EC1C67"/>
    <w:rsid w:val="00EE4648"/>
    <w:rsid w:val="00EF00F0"/>
    <w:rsid w:val="00EF7D94"/>
    <w:rsid w:val="00F00EBB"/>
    <w:rsid w:val="00F041A0"/>
    <w:rsid w:val="00F3453F"/>
    <w:rsid w:val="00F3550D"/>
    <w:rsid w:val="00F46CCF"/>
    <w:rsid w:val="00F54450"/>
    <w:rsid w:val="00F80951"/>
    <w:rsid w:val="00F82029"/>
    <w:rsid w:val="00F9411E"/>
    <w:rsid w:val="00F94804"/>
    <w:rsid w:val="00F9753B"/>
    <w:rsid w:val="00FB3E2E"/>
    <w:rsid w:val="00FB4884"/>
    <w:rsid w:val="00FE0408"/>
    <w:rsid w:val="00FF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013C"/>
  <w15:docId w15:val="{C958FC8F-CEBE-431F-966E-DD49B220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205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C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5F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1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4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41B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65D4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65D4"/>
    <w:rPr>
      <w:rFonts w:ascii="Calibri" w:hAnsi="Calibri" w:cs="Times New Roman"/>
    </w:rPr>
  </w:style>
  <w:style w:type="paragraph" w:customStyle="1" w:styleId="BodyA">
    <w:name w:val="Body A"/>
    <w:rsid w:val="007879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rsid w:val="00787903"/>
    <w:pPr>
      <w:spacing w:beforeLines="1" w:afterLines="1"/>
    </w:pPr>
    <w:rPr>
      <w:rFonts w:ascii="Times" w:eastAsia="Arial Unicode MS" w:hAnsi="Times"/>
    </w:rPr>
  </w:style>
  <w:style w:type="paragraph" w:styleId="Revision">
    <w:name w:val="Revision"/>
    <w:hidden/>
    <w:uiPriority w:val="99"/>
    <w:semiHidden/>
    <w:rsid w:val="00C57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170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5A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.Santos@cityofdor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2VmA9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gie.Santos@cityofdora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cityofdora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Santos (PR)</dc:creator>
  <cp:keywords/>
  <dc:description/>
  <cp:lastModifiedBy>Maggie Santos (PA)</cp:lastModifiedBy>
  <cp:revision>4</cp:revision>
  <cp:lastPrinted>2020-01-09T17:06:00Z</cp:lastPrinted>
  <dcterms:created xsi:type="dcterms:W3CDTF">2020-02-26T07:35:00Z</dcterms:created>
  <dcterms:modified xsi:type="dcterms:W3CDTF">2020-02-26T17:54:00Z</dcterms:modified>
</cp:coreProperties>
</file>